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53D39F" w14:textId="217A4EC1" w:rsidR="00B67817" w:rsidRPr="00F22D50" w:rsidRDefault="00B67817" w:rsidP="000309DC">
      <w:pPr>
        <w:spacing w:before="120" w:after="120" w:line="276" w:lineRule="auto"/>
        <w:jc w:val="both"/>
        <w:rPr>
          <w:rFonts w:ascii="Candara" w:hAnsi="Candara" w:cs="Times New Roman"/>
          <w:sz w:val="24"/>
          <w:szCs w:val="24"/>
        </w:rPr>
      </w:pPr>
    </w:p>
    <w:p w14:paraId="3750E38E" w14:textId="7BD9DC5E" w:rsidR="000309DC" w:rsidRPr="00F22D50" w:rsidRDefault="007A1E4F" w:rsidP="000309DC">
      <w:pPr>
        <w:spacing w:before="120" w:after="120" w:line="276" w:lineRule="auto"/>
        <w:jc w:val="center"/>
        <w:rPr>
          <w:rFonts w:ascii="Candara" w:hAnsi="Candara" w:cs="Times New Roman"/>
          <w:b/>
          <w:sz w:val="24"/>
          <w:szCs w:val="24"/>
        </w:rPr>
      </w:pPr>
      <w:r w:rsidRPr="00F22D50">
        <w:rPr>
          <w:rFonts w:ascii="Candara" w:hAnsi="Candara" w:cs="Times New Roman"/>
          <w:b/>
          <w:bCs/>
          <w:color w:val="000000"/>
          <w:sz w:val="24"/>
          <w:szCs w:val="24"/>
        </w:rPr>
        <w:t xml:space="preserve"> </w:t>
      </w:r>
      <w:r w:rsidR="00CF77DB">
        <w:rPr>
          <w:rFonts w:ascii="Candara" w:hAnsi="Candara" w:cs="Times New Roman"/>
          <w:b/>
          <w:sz w:val="24"/>
          <w:szCs w:val="24"/>
        </w:rPr>
        <w:t xml:space="preserve">REQUEST FOR EXPRESSION OF INTEREST </w:t>
      </w:r>
    </w:p>
    <w:p w14:paraId="08B191E7" w14:textId="77777777" w:rsidR="00DA06B0" w:rsidRPr="00332F12" w:rsidRDefault="00DA06B0" w:rsidP="000309DC">
      <w:pPr>
        <w:spacing w:before="120" w:after="120" w:line="276" w:lineRule="auto"/>
        <w:jc w:val="center"/>
        <w:rPr>
          <w:rFonts w:ascii="Candara" w:hAnsi="Candara" w:cs="Times New Roman"/>
          <w:b/>
        </w:rPr>
      </w:pPr>
    </w:p>
    <w:p w14:paraId="40A09F70" w14:textId="52200D2A" w:rsidR="005E39CF" w:rsidRPr="00F22D50" w:rsidRDefault="00EE0B4B" w:rsidP="00DA06B0">
      <w:pPr>
        <w:spacing w:after="46" w:line="276" w:lineRule="auto"/>
        <w:jc w:val="center"/>
        <w:rPr>
          <w:rFonts w:ascii="Candara" w:eastAsiaTheme="minorEastAsia" w:hAnsi="Candara" w:cs="Times New Roman"/>
          <w:b/>
          <w:bCs/>
          <w:sz w:val="24"/>
          <w:szCs w:val="24"/>
        </w:rPr>
      </w:pPr>
      <w:r w:rsidRPr="00F22D50">
        <w:rPr>
          <w:rFonts w:ascii="Candara" w:eastAsiaTheme="minorEastAsia" w:hAnsi="Candara" w:cs="Times New Roman"/>
          <w:b/>
          <w:bCs/>
          <w:sz w:val="24"/>
          <w:szCs w:val="24"/>
          <w:lang w:val="en-GB"/>
        </w:rPr>
        <w:t xml:space="preserve">Individual Consultant to </w:t>
      </w:r>
      <w:r w:rsidR="005E39CF" w:rsidRPr="00F22D50">
        <w:rPr>
          <w:rFonts w:ascii="Candara" w:eastAsiaTheme="minorEastAsia" w:hAnsi="Candara" w:cs="Times New Roman"/>
          <w:b/>
          <w:bCs/>
          <w:sz w:val="24"/>
          <w:szCs w:val="24"/>
          <w:lang w:val="en-GB"/>
        </w:rPr>
        <w:t>Develop a</w:t>
      </w:r>
      <w:r w:rsidR="005E39CF" w:rsidRPr="00F22D50">
        <w:rPr>
          <w:rFonts w:ascii="Candara" w:eastAsiaTheme="minorEastAsia" w:hAnsi="Candara" w:cs="Times New Roman"/>
          <w:b/>
          <w:bCs/>
          <w:sz w:val="24"/>
          <w:szCs w:val="24"/>
        </w:rPr>
        <w:t xml:space="preserve"> Research and Programme Management Framework for CERAPE.</w:t>
      </w:r>
    </w:p>
    <w:p w14:paraId="4CE6D8F6" w14:textId="00ED2764" w:rsidR="00DA06B0" w:rsidRPr="00F22D50" w:rsidRDefault="00CF77DB" w:rsidP="00DA06B0">
      <w:pPr>
        <w:spacing w:after="46" w:line="276" w:lineRule="auto"/>
        <w:jc w:val="center"/>
        <w:rPr>
          <w:rFonts w:ascii="Candara" w:eastAsiaTheme="minorEastAsia" w:hAnsi="Candara" w:cs="Times New Roman"/>
          <w:b/>
          <w:bCs/>
          <w:sz w:val="24"/>
          <w:szCs w:val="24"/>
        </w:rPr>
      </w:pPr>
      <w:r>
        <w:rPr>
          <w:rFonts w:ascii="Candara" w:eastAsiaTheme="minorEastAsia" w:hAnsi="Candara" w:cs="Times New Roman"/>
          <w:b/>
          <w:bCs/>
          <w:sz w:val="24"/>
          <w:szCs w:val="24"/>
        </w:rPr>
        <w:t>(</w:t>
      </w:r>
      <w:r w:rsidR="005E1BE5">
        <w:rPr>
          <w:rFonts w:ascii="Candara" w:eastAsiaTheme="minorEastAsia" w:hAnsi="Candara" w:cs="Times New Roman"/>
          <w:b/>
          <w:bCs/>
          <w:sz w:val="24"/>
          <w:szCs w:val="24"/>
        </w:rPr>
        <w:t>ACBF/REOI/</w:t>
      </w:r>
      <w:r w:rsidR="00DD53F4">
        <w:rPr>
          <w:rFonts w:ascii="Candara" w:eastAsiaTheme="minorEastAsia" w:hAnsi="Candara" w:cs="Times New Roman"/>
          <w:b/>
          <w:bCs/>
          <w:sz w:val="24"/>
          <w:szCs w:val="24"/>
        </w:rPr>
        <w:t>010/</w:t>
      </w:r>
      <w:r w:rsidR="001B3345">
        <w:rPr>
          <w:rFonts w:ascii="Candara" w:eastAsiaTheme="minorEastAsia" w:hAnsi="Candara" w:cs="Times New Roman"/>
          <w:b/>
          <w:bCs/>
          <w:sz w:val="24"/>
          <w:szCs w:val="24"/>
        </w:rPr>
        <w:t>24/</w:t>
      </w:r>
      <w:r w:rsidR="00C432C1">
        <w:rPr>
          <w:rFonts w:ascii="Candara" w:eastAsiaTheme="minorEastAsia" w:hAnsi="Candara" w:cs="Times New Roman"/>
          <w:b/>
          <w:bCs/>
          <w:sz w:val="24"/>
          <w:szCs w:val="24"/>
        </w:rPr>
        <w:t>CERAPE/SALCA)</w:t>
      </w:r>
    </w:p>
    <w:p w14:paraId="475FB4A0" w14:textId="77777777" w:rsidR="00C432C1" w:rsidRDefault="00C432C1" w:rsidP="00DA06B0">
      <w:pPr>
        <w:spacing w:after="46" w:line="276" w:lineRule="auto"/>
        <w:jc w:val="center"/>
        <w:rPr>
          <w:rFonts w:ascii="Candara" w:eastAsiaTheme="minorEastAsia" w:hAnsi="Candara" w:cs="Times New Roman"/>
          <w:b/>
          <w:bCs/>
          <w:sz w:val="24"/>
          <w:szCs w:val="24"/>
        </w:rPr>
      </w:pPr>
    </w:p>
    <w:p w14:paraId="576CCEBD" w14:textId="5562B8FD" w:rsidR="00DA06B0" w:rsidRDefault="00C432C1" w:rsidP="00DA06B0">
      <w:pPr>
        <w:pBdr>
          <w:bottom w:val="single" w:sz="12" w:space="1" w:color="auto"/>
        </w:pBdr>
        <w:spacing w:after="46" w:line="276" w:lineRule="auto"/>
        <w:jc w:val="center"/>
        <w:rPr>
          <w:rFonts w:ascii="Candara" w:eastAsiaTheme="minorEastAsia" w:hAnsi="Candara" w:cs="Times New Roman"/>
          <w:b/>
          <w:bCs/>
          <w:sz w:val="24"/>
          <w:szCs w:val="24"/>
        </w:rPr>
      </w:pPr>
      <w:r>
        <w:rPr>
          <w:rFonts w:ascii="Candara" w:eastAsiaTheme="minorEastAsia" w:hAnsi="Candara" w:cs="Times New Roman"/>
          <w:b/>
          <w:bCs/>
          <w:sz w:val="24"/>
          <w:szCs w:val="24"/>
        </w:rPr>
        <w:t>MAY 2024</w:t>
      </w:r>
    </w:p>
    <w:p w14:paraId="1450EA8F" w14:textId="77777777" w:rsidR="00332F12" w:rsidRPr="00F22D50" w:rsidRDefault="00332F12" w:rsidP="00332F12">
      <w:pPr>
        <w:spacing w:after="46" w:line="276" w:lineRule="auto"/>
        <w:jc w:val="center"/>
        <w:rPr>
          <w:rFonts w:ascii="Candara" w:eastAsiaTheme="minorEastAsia" w:hAnsi="Candara" w:cs="Times New Roman"/>
          <w:b/>
          <w:bCs/>
          <w:sz w:val="24"/>
          <w:szCs w:val="24"/>
        </w:rPr>
      </w:pPr>
    </w:p>
    <w:p w14:paraId="4C6069F1" w14:textId="7A2947B5" w:rsidR="005E39CF" w:rsidRPr="00510438" w:rsidRDefault="00332F12" w:rsidP="004C4137">
      <w:pPr>
        <w:pStyle w:val="Heading1"/>
        <w:numPr>
          <w:ilvl w:val="0"/>
          <w:numId w:val="11"/>
        </w:numPr>
        <w:spacing w:after="0" w:line="276" w:lineRule="auto"/>
        <w:jc w:val="both"/>
        <w:rPr>
          <w:rFonts w:ascii="Candara" w:eastAsiaTheme="minorEastAsia" w:hAnsi="Candara"/>
          <w:szCs w:val="24"/>
        </w:rPr>
      </w:pPr>
      <w:r w:rsidRPr="00510438">
        <w:rPr>
          <w:rFonts w:ascii="Candara" w:eastAsiaTheme="minorEastAsia" w:hAnsi="Candara"/>
          <w:szCs w:val="24"/>
          <w:lang w:val="en-US"/>
        </w:rPr>
        <w:t>B</w:t>
      </w:r>
      <w:r w:rsidR="00510438" w:rsidRPr="00510438">
        <w:rPr>
          <w:rFonts w:ascii="Candara" w:eastAsiaTheme="minorEastAsia" w:hAnsi="Candara"/>
          <w:szCs w:val="24"/>
          <w:lang w:val="en-US"/>
        </w:rPr>
        <w:t>ackground</w:t>
      </w:r>
    </w:p>
    <w:p w14:paraId="29CD10A1" w14:textId="77777777" w:rsidR="005E39CF" w:rsidRPr="00510438" w:rsidRDefault="005E39CF" w:rsidP="569604AF">
      <w:pPr>
        <w:spacing w:before="120" w:after="120" w:line="276" w:lineRule="auto"/>
        <w:jc w:val="both"/>
        <w:rPr>
          <w:rFonts w:ascii="Candara" w:eastAsiaTheme="minorEastAsia" w:hAnsi="Candara" w:cs="Times New Roman"/>
          <w:lang w:val="en-US"/>
        </w:rPr>
      </w:pPr>
      <w:r w:rsidRPr="00510438">
        <w:rPr>
          <w:rFonts w:ascii="Candara" w:eastAsiaTheme="minorEastAsia" w:hAnsi="Candara" w:cs="Times New Roman"/>
          <w:lang w:val="en-US"/>
        </w:rPr>
        <w:t xml:space="preserve">The African Capacity Building Foundation (ACBF) is implementing the “Strengthening African Leadership for Climate Change Adaptation” </w:t>
      </w:r>
      <w:proofErr w:type="spellStart"/>
      <w:r w:rsidRPr="00510438">
        <w:rPr>
          <w:rFonts w:ascii="Candara" w:eastAsiaTheme="minorEastAsia" w:hAnsi="Candara" w:cs="Times New Roman"/>
          <w:lang w:val="en-US"/>
        </w:rPr>
        <w:t>programme</w:t>
      </w:r>
      <w:proofErr w:type="spellEnd"/>
      <w:r w:rsidRPr="00510438">
        <w:rPr>
          <w:rFonts w:ascii="Candara" w:eastAsiaTheme="minorEastAsia" w:hAnsi="Candara" w:cs="Times New Roman"/>
          <w:lang w:val="en-US"/>
        </w:rPr>
        <w:t xml:space="preserve">, which aims to improve the performance of organizations working </w:t>
      </w:r>
      <w:proofErr w:type="gramStart"/>
      <w:r w:rsidRPr="00510438">
        <w:rPr>
          <w:rFonts w:ascii="Candara" w:eastAsiaTheme="minorEastAsia" w:hAnsi="Candara" w:cs="Times New Roman"/>
          <w:lang w:val="en-US"/>
        </w:rPr>
        <w:t>in the area of</w:t>
      </w:r>
      <w:proofErr w:type="gramEnd"/>
      <w:r w:rsidRPr="00510438">
        <w:rPr>
          <w:rFonts w:ascii="Candara" w:eastAsiaTheme="minorEastAsia" w:hAnsi="Candara" w:cs="Times New Roman"/>
          <w:lang w:val="en-US"/>
        </w:rPr>
        <w:t xml:space="preserve"> climate change adaptation to a sustainable ecosystem for adaptation to climate change on the African continent. The overall expected outcome of the program is to have a strong group of African-based and African-led organizations capable of shaping Africa's response to climate change through effective policy dialogue, advocacy and using a common voice to raise awareness and influence policy.</w:t>
      </w:r>
    </w:p>
    <w:p w14:paraId="3B03AE4E" w14:textId="77777777" w:rsidR="005E39CF" w:rsidRPr="00510438" w:rsidRDefault="005E39CF" w:rsidP="569604AF">
      <w:pPr>
        <w:spacing w:before="120" w:after="120" w:line="276" w:lineRule="auto"/>
        <w:jc w:val="both"/>
        <w:rPr>
          <w:rFonts w:ascii="Candara" w:eastAsiaTheme="minorEastAsia" w:hAnsi="Candara" w:cs="Times New Roman"/>
          <w:lang w:val="en-US"/>
        </w:rPr>
      </w:pPr>
      <w:r w:rsidRPr="00510438">
        <w:rPr>
          <w:rFonts w:ascii="Candara" w:eastAsiaTheme="minorEastAsia" w:hAnsi="Candara" w:cs="Times New Roman"/>
          <w:lang w:val="en-US"/>
        </w:rPr>
        <w:t>More specifically, the program will strengthen the capacity of selected organizations to play a leading role in climate adaptation by improving their efficiency, effectiveness, relevance, and sustainability, while improving their capacity to develop an organizational culture of excellence, with the overall aim of improving the continent's capacity to undertake the necessary actions to prepare for and adapt to the current and future impacts of climate change.</w:t>
      </w:r>
    </w:p>
    <w:p w14:paraId="1742BA8F" w14:textId="77777777" w:rsidR="005E39CF" w:rsidRPr="00510438" w:rsidRDefault="005E39CF" w:rsidP="569604AF">
      <w:pPr>
        <w:spacing w:before="120" w:after="120" w:line="276" w:lineRule="auto"/>
        <w:jc w:val="both"/>
        <w:rPr>
          <w:rFonts w:ascii="Candara" w:eastAsiaTheme="minorEastAsia" w:hAnsi="Candara" w:cs="Times New Roman"/>
          <w:lang w:val="en-US"/>
        </w:rPr>
      </w:pPr>
      <w:r w:rsidRPr="00510438">
        <w:rPr>
          <w:rFonts w:ascii="Candara" w:eastAsiaTheme="minorEastAsia" w:hAnsi="Candara" w:cs="Times New Roman"/>
          <w:lang w:val="en-US"/>
        </w:rPr>
        <w:t>The program emphasizes a data- and evidence-based approach in its implementation, as well as gender sensitivity and social inclusion in the climate adaptation strategies of selected organizations. As part of its implementation strategy, the program will develop and implement customized performance improvement plans to address priority capacity challenges of target organizations working with poor and vulnerable African communities to develop sustainable and resilient climate adaptation strategies.</w:t>
      </w:r>
    </w:p>
    <w:p w14:paraId="75FBB9B7" w14:textId="727182C5" w:rsidR="005E39CF" w:rsidRDefault="005E39CF" w:rsidP="569604AF">
      <w:pPr>
        <w:spacing w:before="120" w:after="120" w:line="276" w:lineRule="auto"/>
        <w:jc w:val="both"/>
        <w:rPr>
          <w:rFonts w:ascii="Candara" w:eastAsiaTheme="minorEastAsia" w:hAnsi="Candara" w:cs="Times New Roman"/>
          <w:lang w:val="en-US"/>
        </w:rPr>
      </w:pPr>
      <w:r w:rsidRPr="00510438">
        <w:rPr>
          <w:rFonts w:ascii="Candara" w:eastAsiaTheme="minorEastAsia" w:hAnsi="Candara" w:cs="Times New Roman"/>
          <w:lang w:val="en-US"/>
        </w:rPr>
        <w:t>As part of the implementation of this program which will last 4 years, four organizations in Sub-Saharan Africa have been selected, including the Center for Studies and Research on Economic Analysis and Policies (CERAPE) whose headquarters regional is based in Brazzaville. The latter has four research units located in Congo, CAR, DRC, and Cameroon.</w:t>
      </w:r>
      <w:r w:rsidRPr="00F22D50">
        <w:rPr>
          <w:rFonts w:ascii="Candara" w:eastAsiaTheme="minorEastAsia" w:hAnsi="Candara" w:cs="Times New Roman"/>
          <w:sz w:val="24"/>
          <w:szCs w:val="24"/>
          <w:lang w:val="en-US"/>
        </w:rPr>
        <w:t xml:space="preserve"> Its main objective is to carry out research work. </w:t>
      </w:r>
      <w:r w:rsidRPr="00E8783F">
        <w:rPr>
          <w:rFonts w:ascii="Candara" w:eastAsiaTheme="minorEastAsia" w:hAnsi="Candara" w:cs="Times New Roman"/>
          <w:lang w:val="en-US"/>
        </w:rPr>
        <w:t xml:space="preserve">For this purpose, the missions below are devolved. It </w:t>
      </w:r>
      <w:r w:rsidR="006875DF" w:rsidRPr="00E8783F">
        <w:rPr>
          <w:rFonts w:ascii="Candara" w:eastAsiaTheme="minorEastAsia" w:hAnsi="Candara" w:cs="Times New Roman"/>
          <w:lang w:val="en-US"/>
        </w:rPr>
        <w:t>is:</w:t>
      </w:r>
    </w:p>
    <w:p w14:paraId="5510A368" w14:textId="77777777" w:rsidR="005E39CF" w:rsidRPr="00E8783F" w:rsidRDefault="005E39CF" w:rsidP="003878AF">
      <w:pPr>
        <w:numPr>
          <w:ilvl w:val="0"/>
          <w:numId w:val="12"/>
        </w:numPr>
        <w:spacing w:before="120" w:after="120" w:line="240" w:lineRule="auto"/>
        <w:jc w:val="both"/>
        <w:rPr>
          <w:rFonts w:ascii="Candara" w:eastAsiaTheme="minorEastAsia" w:hAnsi="Candara" w:cs="Times New Roman"/>
          <w:lang w:val="en-US"/>
        </w:rPr>
      </w:pPr>
      <w:r w:rsidRPr="00E8783F">
        <w:rPr>
          <w:rFonts w:ascii="Candara" w:eastAsiaTheme="minorEastAsia" w:hAnsi="Candara" w:cs="Times New Roman"/>
          <w:lang w:val="en-US"/>
        </w:rPr>
        <w:t xml:space="preserve">Create a framework for exchanges and sharing of knowledge between </w:t>
      </w:r>
      <w:proofErr w:type="gramStart"/>
      <w:r w:rsidRPr="00E8783F">
        <w:rPr>
          <w:rFonts w:ascii="Candara" w:eastAsiaTheme="minorEastAsia" w:hAnsi="Candara" w:cs="Times New Roman"/>
          <w:lang w:val="en-US"/>
        </w:rPr>
        <w:t>researchers;</w:t>
      </w:r>
      <w:proofErr w:type="gramEnd"/>
    </w:p>
    <w:p w14:paraId="7A59A56B" w14:textId="77777777" w:rsidR="005E39CF" w:rsidRPr="00E8783F" w:rsidRDefault="005E39CF" w:rsidP="003878AF">
      <w:pPr>
        <w:numPr>
          <w:ilvl w:val="0"/>
          <w:numId w:val="12"/>
        </w:numPr>
        <w:spacing w:before="120" w:after="120" w:line="240" w:lineRule="auto"/>
        <w:jc w:val="both"/>
        <w:rPr>
          <w:rFonts w:ascii="Candara" w:eastAsiaTheme="minorEastAsia" w:hAnsi="Candara" w:cs="Times New Roman"/>
          <w:lang w:val="en-US"/>
        </w:rPr>
      </w:pPr>
      <w:r w:rsidRPr="00E8783F">
        <w:rPr>
          <w:rFonts w:ascii="Candara" w:eastAsiaTheme="minorEastAsia" w:hAnsi="Candara" w:cs="Times New Roman"/>
          <w:lang w:val="en-US"/>
        </w:rPr>
        <w:t xml:space="preserve">Carry out research projects in the socio-economic </w:t>
      </w:r>
      <w:proofErr w:type="gramStart"/>
      <w:r w:rsidRPr="00E8783F">
        <w:rPr>
          <w:rFonts w:ascii="Candara" w:eastAsiaTheme="minorEastAsia" w:hAnsi="Candara" w:cs="Times New Roman"/>
          <w:lang w:val="en-US"/>
        </w:rPr>
        <w:t>field;</w:t>
      </w:r>
      <w:proofErr w:type="gramEnd"/>
    </w:p>
    <w:p w14:paraId="5C2BF580" w14:textId="77777777" w:rsidR="005E39CF" w:rsidRPr="00E8783F" w:rsidRDefault="005E39CF" w:rsidP="003878AF">
      <w:pPr>
        <w:numPr>
          <w:ilvl w:val="0"/>
          <w:numId w:val="13"/>
        </w:numPr>
        <w:spacing w:before="120" w:after="120" w:line="240" w:lineRule="auto"/>
        <w:jc w:val="both"/>
        <w:rPr>
          <w:rFonts w:ascii="Candara" w:eastAsiaTheme="minorEastAsia" w:hAnsi="Candara" w:cs="Times New Roman"/>
          <w:lang w:val="en-US"/>
        </w:rPr>
      </w:pPr>
      <w:r w:rsidRPr="00E8783F">
        <w:rPr>
          <w:rFonts w:ascii="Candara" w:eastAsiaTheme="minorEastAsia" w:hAnsi="Candara" w:cs="Times New Roman"/>
          <w:lang w:val="en-US"/>
        </w:rPr>
        <w:t xml:space="preserve"> Disseminate research results to decision-makers:</w:t>
      </w:r>
    </w:p>
    <w:p w14:paraId="1D76249E" w14:textId="77777777" w:rsidR="005E39CF" w:rsidRPr="00E8783F" w:rsidRDefault="005E39CF" w:rsidP="003878AF">
      <w:pPr>
        <w:numPr>
          <w:ilvl w:val="0"/>
          <w:numId w:val="14"/>
        </w:numPr>
        <w:spacing w:before="120" w:after="120" w:line="240" w:lineRule="auto"/>
        <w:jc w:val="both"/>
        <w:rPr>
          <w:rFonts w:ascii="Candara" w:eastAsiaTheme="minorEastAsia" w:hAnsi="Candara" w:cs="Times New Roman"/>
          <w:lang w:val="en-US"/>
        </w:rPr>
      </w:pPr>
      <w:r w:rsidRPr="00E8783F">
        <w:rPr>
          <w:rFonts w:ascii="Candara" w:eastAsiaTheme="minorEastAsia" w:hAnsi="Candara" w:cs="Times New Roman"/>
          <w:lang w:val="en-US"/>
        </w:rPr>
        <w:t>Train and supervise young researchers.</w:t>
      </w:r>
    </w:p>
    <w:p w14:paraId="16862A0B" w14:textId="0DFB52C2" w:rsidR="005E39CF" w:rsidRPr="00F22D50" w:rsidRDefault="005E39CF" w:rsidP="569604AF">
      <w:pPr>
        <w:spacing w:before="120" w:after="120" w:line="276" w:lineRule="auto"/>
        <w:jc w:val="both"/>
        <w:rPr>
          <w:rFonts w:ascii="Candara" w:eastAsiaTheme="minorEastAsia" w:hAnsi="Candara" w:cs="Times New Roman"/>
          <w:sz w:val="24"/>
          <w:szCs w:val="24"/>
          <w:lang w:val="en-US"/>
        </w:rPr>
      </w:pPr>
      <w:r w:rsidRPr="00E8783F">
        <w:rPr>
          <w:rFonts w:ascii="Candara" w:eastAsiaTheme="minorEastAsia" w:hAnsi="Candara" w:cs="Times New Roman"/>
          <w:lang w:val="en-US"/>
        </w:rPr>
        <w:lastRenderedPageBreak/>
        <w:t xml:space="preserve">An assessment carried out by the ABCF in September 2022 revealed weaknesses </w:t>
      </w:r>
      <w:proofErr w:type="gramStart"/>
      <w:r w:rsidRPr="00E8783F">
        <w:rPr>
          <w:rFonts w:ascii="Candara" w:eastAsiaTheme="minorEastAsia" w:hAnsi="Candara" w:cs="Times New Roman"/>
          <w:lang w:val="en-US"/>
        </w:rPr>
        <w:t>in the area of</w:t>
      </w:r>
      <w:proofErr w:type="gramEnd"/>
      <w:r w:rsidRPr="00E8783F">
        <w:rPr>
          <w:rFonts w:ascii="Candara" w:eastAsiaTheme="minorEastAsia" w:hAnsi="Candara" w:cs="Times New Roman"/>
          <w:lang w:val="en-US"/>
        </w:rPr>
        <w:t xml:space="preserve"> research and </w:t>
      </w:r>
      <w:proofErr w:type="spellStart"/>
      <w:r w:rsidRPr="00E8783F">
        <w:rPr>
          <w:rFonts w:ascii="Candara" w:eastAsiaTheme="minorEastAsia" w:hAnsi="Candara" w:cs="Times New Roman"/>
          <w:lang w:val="en-US"/>
        </w:rPr>
        <w:t>programme</w:t>
      </w:r>
      <w:proofErr w:type="spellEnd"/>
      <w:r w:rsidRPr="00E8783F">
        <w:rPr>
          <w:rFonts w:ascii="Candara" w:eastAsiaTheme="minorEastAsia" w:hAnsi="Candara" w:cs="Times New Roman"/>
          <w:lang w:val="en-US"/>
        </w:rPr>
        <w:t xml:space="preserve"> management. Based on this, it was recommended that a </w:t>
      </w:r>
      <w:proofErr w:type="spellStart"/>
      <w:r w:rsidRPr="00E8783F">
        <w:rPr>
          <w:rFonts w:ascii="Candara" w:eastAsiaTheme="minorEastAsia" w:hAnsi="Candara" w:cs="Times New Roman"/>
          <w:lang w:val="en-US"/>
        </w:rPr>
        <w:t>Programme</w:t>
      </w:r>
      <w:proofErr w:type="spellEnd"/>
      <w:r w:rsidRPr="00E8783F">
        <w:rPr>
          <w:rFonts w:ascii="Candara" w:eastAsiaTheme="minorEastAsia" w:hAnsi="Candara" w:cs="Times New Roman"/>
          <w:lang w:val="en-US"/>
        </w:rPr>
        <w:t xml:space="preserve"> and Research Management Strategy and Manual be developed to inform CERAPE’s processes. It is in this context that ACBF seeks to recruit a consultant to support the development of the CERAPE </w:t>
      </w:r>
      <w:r w:rsidRPr="00E8783F">
        <w:rPr>
          <w:rFonts w:ascii="Candara" w:eastAsiaTheme="minorEastAsia" w:hAnsi="Candara" w:cs="Times New Roman"/>
          <w:b/>
          <w:bCs/>
          <w:lang w:val="en-US"/>
        </w:rPr>
        <w:t xml:space="preserve">Research and </w:t>
      </w:r>
      <w:proofErr w:type="spellStart"/>
      <w:r w:rsidRPr="00E8783F">
        <w:rPr>
          <w:rFonts w:ascii="Candara" w:eastAsiaTheme="minorEastAsia" w:hAnsi="Candara" w:cs="Times New Roman"/>
          <w:b/>
          <w:bCs/>
          <w:lang w:val="en-US"/>
        </w:rPr>
        <w:t>Programme</w:t>
      </w:r>
      <w:proofErr w:type="spellEnd"/>
      <w:r w:rsidRPr="00E8783F">
        <w:rPr>
          <w:rFonts w:ascii="Candara" w:eastAsiaTheme="minorEastAsia" w:hAnsi="Candara" w:cs="Times New Roman"/>
          <w:b/>
          <w:bCs/>
          <w:lang w:val="en-US"/>
        </w:rPr>
        <w:t xml:space="preserve"> Management </w:t>
      </w:r>
      <w:r w:rsidR="00E8783F" w:rsidRPr="00E8783F">
        <w:rPr>
          <w:rFonts w:ascii="Candara" w:eastAsiaTheme="minorEastAsia" w:hAnsi="Candara" w:cs="Times New Roman"/>
          <w:b/>
          <w:bCs/>
          <w:lang w:val="en-US"/>
        </w:rPr>
        <w:t>Framework</w:t>
      </w:r>
      <w:r w:rsidR="00E8783F" w:rsidRPr="00F22D50">
        <w:rPr>
          <w:rFonts w:ascii="Candara" w:eastAsiaTheme="minorEastAsia" w:hAnsi="Candara" w:cs="Times New Roman"/>
          <w:b/>
          <w:bCs/>
          <w:sz w:val="24"/>
          <w:szCs w:val="24"/>
          <w:lang w:val="en-US"/>
        </w:rPr>
        <w:t>.</w:t>
      </w:r>
      <w:r w:rsidR="00ED051F" w:rsidRPr="00F22D50">
        <w:rPr>
          <w:rFonts w:ascii="Candara" w:eastAsiaTheme="minorEastAsia" w:hAnsi="Candara" w:cs="Times New Roman"/>
          <w:b/>
          <w:bCs/>
          <w:sz w:val="24"/>
          <w:szCs w:val="24"/>
          <w:lang w:val="en-US"/>
        </w:rPr>
        <w:t xml:space="preserve"> </w:t>
      </w:r>
    </w:p>
    <w:p w14:paraId="3407A07E" w14:textId="77777777" w:rsidR="005E39CF" w:rsidRPr="007571E7" w:rsidRDefault="005E39CF" w:rsidP="569604AF">
      <w:pPr>
        <w:spacing w:line="276" w:lineRule="auto"/>
        <w:ind w:hanging="355"/>
        <w:jc w:val="both"/>
        <w:rPr>
          <w:rFonts w:ascii="Candara" w:eastAsiaTheme="minorEastAsia" w:hAnsi="Candara" w:cs="Times New Roman"/>
          <w:b/>
          <w:bCs/>
          <w:lang w:val="en-US"/>
        </w:rPr>
      </w:pPr>
    </w:p>
    <w:p w14:paraId="164D3A43" w14:textId="5B36DAF8" w:rsidR="000309DC" w:rsidRPr="007571E7" w:rsidRDefault="000309DC" w:rsidP="569604AF">
      <w:pPr>
        <w:spacing w:line="276" w:lineRule="auto"/>
        <w:ind w:hanging="355"/>
        <w:jc w:val="both"/>
        <w:rPr>
          <w:rFonts w:ascii="Candara" w:eastAsiaTheme="minorEastAsia" w:hAnsi="Candara" w:cs="Times New Roman"/>
          <w:b/>
          <w:bCs/>
        </w:rPr>
      </w:pPr>
      <w:r w:rsidRPr="007571E7">
        <w:rPr>
          <w:rFonts w:ascii="Candara" w:eastAsiaTheme="minorEastAsia" w:hAnsi="Candara" w:cs="Times New Roman"/>
          <w:b/>
          <w:bCs/>
        </w:rPr>
        <w:t xml:space="preserve">2.Objective </w:t>
      </w:r>
    </w:p>
    <w:p w14:paraId="23A4D9F7" w14:textId="42BAE0C2" w:rsidR="005E39CF" w:rsidRPr="007571E7" w:rsidRDefault="005E39CF" w:rsidP="569604AF">
      <w:pPr>
        <w:spacing w:line="276" w:lineRule="auto"/>
        <w:ind w:left="340" w:hanging="355"/>
        <w:jc w:val="both"/>
        <w:rPr>
          <w:rFonts w:ascii="Candara" w:eastAsiaTheme="minorEastAsia" w:hAnsi="Candara" w:cs="Times New Roman"/>
          <w:b/>
          <w:bCs/>
        </w:rPr>
      </w:pPr>
      <w:r w:rsidRPr="007571E7">
        <w:rPr>
          <w:rFonts w:ascii="Candara" w:eastAsiaTheme="minorEastAsia" w:hAnsi="Candara" w:cs="Times New Roman"/>
          <w:b/>
          <w:bCs/>
        </w:rPr>
        <w:t xml:space="preserve">2.1. Primary </w:t>
      </w:r>
      <w:r w:rsidR="000309DC" w:rsidRPr="007571E7">
        <w:rPr>
          <w:rFonts w:ascii="Candara" w:eastAsiaTheme="minorEastAsia" w:hAnsi="Candara" w:cs="Times New Roman"/>
          <w:b/>
          <w:bCs/>
        </w:rPr>
        <w:t>O</w:t>
      </w:r>
      <w:r w:rsidRPr="007571E7">
        <w:rPr>
          <w:rFonts w:ascii="Candara" w:eastAsiaTheme="minorEastAsia" w:hAnsi="Candara" w:cs="Times New Roman"/>
          <w:b/>
          <w:bCs/>
        </w:rPr>
        <w:t>bjective</w:t>
      </w:r>
    </w:p>
    <w:p w14:paraId="064AAA8E" w14:textId="77777777" w:rsidR="005E39CF" w:rsidRPr="007571E7" w:rsidRDefault="005E39CF" w:rsidP="569604AF">
      <w:pPr>
        <w:spacing w:line="276" w:lineRule="auto"/>
        <w:ind w:left="-15"/>
        <w:jc w:val="both"/>
        <w:rPr>
          <w:rFonts w:ascii="Candara" w:eastAsiaTheme="minorEastAsia" w:hAnsi="Candara" w:cs="Times New Roman"/>
        </w:rPr>
      </w:pPr>
      <w:r w:rsidRPr="007571E7">
        <w:rPr>
          <w:rFonts w:ascii="Candara" w:eastAsiaTheme="minorEastAsia" w:hAnsi="Candara" w:cs="Times New Roman"/>
        </w:rPr>
        <w:t>The main objective of this Terms of Reference (TOR) is to engage a consultant to develop a research and programme management framework for CERAPE.</w:t>
      </w:r>
    </w:p>
    <w:p w14:paraId="69D04934" w14:textId="597042AE" w:rsidR="005E39CF" w:rsidRPr="007571E7" w:rsidRDefault="005E39CF" w:rsidP="569604AF">
      <w:pPr>
        <w:spacing w:line="276" w:lineRule="auto"/>
        <w:ind w:left="-15"/>
        <w:jc w:val="both"/>
        <w:rPr>
          <w:rFonts w:ascii="Candara" w:eastAsiaTheme="minorEastAsia" w:hAnsi="Candara" w:cs="Times New Roman"/>
          <w:b/>
          <w:bCs/>
        </w:rPr>
      </w:pPr>
      <w:r w:rsidRPr="007571E7">
        <w:rPr>
          <w:rFonts w:ascii="Candara" w:eastAsiaTheme="minorEastAsia" w:hAnsi="Candara" w:cs="Times New Roman"/>
          <w:b/>
          <w:bCs/>
        </w:rPr>
        <w:t xml:space="preserve">2.2. Specific </w:t>
      </w:r>
      <w:r w:rsidR="000309DC" w:rsidRPr="007571E7">
        <w:rPr>
          <w:rFonts w:ascii="Candara" w:eastAsiaTheme="minorEastAsia" w:hAnsi="Candara" w:cs="Times New Roman"/>
          <w:b/>
          <w:bCs/>
        </w:rPr>
        <w:t>O</w:t>
      </w:r>
      <w:r w:rsidRPr="007571E7">
        <w:rPr>
          <w:rFonts w:ascii="Candara" w:eastAsiaTheme="minorEastAsia" w:hAnsi="Candara" w:cs="Times New Roman"/>
          <w:b/>
          <w:bCs/>
        </w:rPr>
        <w:t>bjectives</w:t>
      </w:r>
    </w:p>
    <w:p w14:paraId="769542E7" w14:textId="77777777" w:rsidR="005E39CF" w:rsidRPr="007571E7" w:rsidRDefault="005E39CF" w:rsidP="569604AF">
      <w:pPr>
        <w:spacing w:line="276" w:lineRule="auto"/>
        <w:ind w:left="-15"/>
        <w:jc w:val="both"/>
        <w:rPr>
          <w:rFonts w:ascii="Candara" w:eastAsiaTheme="minorEastAsia" w:hAnsi="Candara" w:cs="Times New Roman"/>
          <w:b/>
          <w:bCs/>
        </w:rPr>
      </w:pPr>
      <w:r w:rsidRPr="007571E7">
        <w:rPr>
          <w:rFonts w:ascii="Candara" w:eastAsiaTheme="minorEastAsia" w:hAnsi="Candara" w:cs="Times New Roman"/>
        </w:rPr>
        <w:t xml:space="preserve">The specific objectives consist </w:t>
      </w:r>
      <w:proofErr w:type="gramStart"/>
      <w:r w:rsidRPr="007571E7">
        <w:rPr>
          <w:rFonts w:ascii="Candara" w:eastAsiaTheme="minorEastAsia" w:hAnsi="Candara" w:cs="Times New Roman"/>
        </w:rPr>
        <w:t xml:space="preserve">of </w:t>
      </w:r>
      <w:r w:rsidRPr="007571E7">
        <w:rPr>
          <w:rFonts w:ascii="Candara" w:eastAsiaTheme="minorEastAsia" w:hAnsi="Candara" w:cs="Times New Roman"/>
          <w:b/>
          <w:bCs/>
        </w:rPr>
        <w:t>:</w:t>
      </w:r>
      <w:proofErr w:type="gramEnd"/>
    </w:p>
    <w:p w14:paraId="57349127" w14:textId="7711EAA2" w:rsidR="005E39CF" w:rsidRPr="007571E7" w:rsidRDefault="005E39CF" w:rsidP="569604AF">
      <w:pPr>
        <w:numPr>
          <w:ilvl w:val="0"/>
          <w:numId w:val="14"/>
        </w:numPr>
        <w:spacing w:before="120" w:after="120" w:line="276" w:lineRule="auto"/>
        <w:jc w:val="both"/>
        <w:rPr>
          <w:rFonts w:ascii="Candara" w:eastAsiaTheme="minorEastAsia" w:hAnsi="Candara" w:cs="Times New Roman"/>
          <w:lang w:val="en-US"/>
        </w:rPr>
      </w:pPr>
      <w:r w:rsidRPr="007571E7">
        <w:rPr>
          <w:rFonts w:ascii="Candara" w:eastAsiaTheme="minorEastAsia" w:hAnsi="Candara" w:cs="Times New Roman"/>
          <w:lang w:val="en-US"/>
        </w:rPr>
        <w:t xml:space="preserve">Development of a Research </w:t>
      </w:r>
      <w:r w:rsidR="004606FA" w:rsidRPr="007571E7">
        <w:rPr>
          <w:rFonts w:ascii="Candara" w:eastAsiaTheme="minorEastAsia" w:hAnsi="Candara" w:cs="Times New Roman"/>
          <w:lang w:val="en-US"/>
        </w:rPr>
        <w:t>and</w:t>
      </w:r>
      <w:r w:rsidRPr="007571E7">
        <w:rPr>
          <w:rFonts w:ascii="Candara" w:eastAsiaTheme="minorEastAsia" w:hAnsi="Candara" w:cs="Times New Roman"/>
          <w:lang w:val="en-US"/>
        </w:rPr>
        <w:t xml:space="preserve"> </w:t>
      </w:r>
      <w:proofErr w:type="spellStart"/>
      <w:r w:rsidRPr="007571E7">
        <w:rPr>
          <w:rFonts w:ascii="Candara" w:eastAsiaTheme="minorEastAsia" w:hAnsi="Candara" w:cs="Times New Roman"/>
          <w:lang w:val="en-US"/>
        </w:rPr>
        <w:t>Programme</w:t>
      </w:r>
      <w:proofErr w:type="spellEnd"/>
      <w:r w:rsidRPr="007571E7">
        <w:rPr>
          <w:rFonts w:ascii="Candara" w:eastAsiaTheme="minorEastAsia" w:hAnsi="Candara" w:cs="Times New Roman"/>
          <w:lang w:val="en-US"/>
        </w:rPr>
        <w:t xml:space="preserve"> Management Framework – outlining a research and </w:t>
      </w:r>
      <w:proofErr w:type="spellStart"/>
      <w:r w:rsidRPr="007571E7">
        <w:rPr>
          <w:rFonts w:ascii="Candara" w:eastAsiaTheme="minorEastAsia" w:hAnsi="Candara" w:cs="Times New Roman"/>
          <w:lang w:val="en-US"/>
        </w:rPr>
        <w:t>programme</w:t>
      </w:r>
      <w:proofErr w:type="spellEnd"/>
      <w:r w:rsidRPr="007571E7">
        <w:rPr>
          <w:rFonts w:ascii="Candara" w:eastAsiaTheme="minorEastAsia" w:hAnsi="Candara" w:cs="Times New Roman"/>
          <w:lang w:val="en-US"/>
        </w:rPr>
        <w:t xml:space="preserve"> strategy and manual, based on a detailed assessment and diagnosis of CERAPE’s activities.</w:t>
      </w:r>
    </w:p>
    <w:p w14:paraId="16B15B1D" w14:textId="77777777" w:rsidR="005E39CF" w:rsidRPr="007571E7" w:rsidRDefault="005E39CF" w:rsidP="569604AF">
      <w:pPr>
        <w:numPr>
          <w:ilvl w:val="0"/>
          <w:numId w:val="14"/>
        </w:numPr>
        <w:spacing w:before="120" w:after="120" w:line="276" w:lineRule="auto"/>
        <w:jc w:val="both"/>
        <w:rPr>
          <w:rFonts w:ascii="Candara" w:eastAsiaTheme="minorEastAsia" w:hAnsi="Candara" w:cs="Times New Roman"/>
          <w:lang w:val="en-US"/>
        </w:rPr>
      </w:pPr>
      <w:r w:rsidRPr="007571E7">
        <w:rPr>
          <w:rFonts w:ascii="Candara" w:eastAsiaTheme="minorEastAsia" w:hAnsi="Candara" w:cs="Times New Roman"/>
          <w:lang w:val="en-US"/>
        </w:rPr>
        <w:t xml:space="preserve">Development of a Research and </w:t>
      </w:r>
      <w:proofErr w:type="spellStart"/>
      <w:r w:rsidRPr="007571E7">
        <w:rPr>
          <w:rFonts w:ascii="Candara" w:eastAsiaTheme="minorEastAsia" w:hAnsi="Candara" w:cs="Times New Roman"/>
          <w:lang w:val="en-US"/>
        </w:rPr>
        <w:t>Programme</w:t>
      </w:r>
      <w:proofErr w:type="spellEnd"/>
      <w:r w:rsidRPr="007571E7">
        <w:rPr>
          <w:rFonts w:ascii="Candara" w:eastAsiaTheme="minorEastAsia" w:hAnsi="Candara" w:cs="Times New Roman"/>
          <w:lang w:val="en-US"/>
        </w:rPr>
        <w:t xml:space="preserve"> Framework which aligns with the CERAPE Strategic 2025-2030 Strategic Plan.</w:t>
      </w:r>
    </w:p>
    <w:p w14:paraId="2D012820" w14:textId="77777777" w:rsidR="005E39CF" w:rsidRPr="007571E7" w:rsidRDefault="005E39CF" w:rsidP="569604AF">
      <w:pPr>
        <w:numPr>
          <w:ilvl w:val="0"/>
          <w:numId w:val="14"/>
        </w:numPr>
        <w:spacing w:before="120" w:after="120" w:line="276" w:lineRule="auto"/>
        <w:jc w:val="both"/>
        <w:rPr>
          <w:rFonts w:ascii="Candara" w:eastAsiaTheme="minorEastAsia" w:hAnsi="Candara" w:cs="Times New Roman"/>
          <w:lang w:val="en-US"/>
        </w:rPr>
      </w:pPr>
      <w:r w:rsidRPr="007571E7">
        <w:rPr>
          <w:rFonts w:ascii="Candara" w:eastAsiaTheme="minorEastAsia" w:hAnsi="Candara" w:cs="Times New Roman"/>
          <w:lang w:val="en-US"/>
        </w:rPr>
        <w:t xml:space="preserve">Identifying and outlining the specifications and installation of relevant and cost-effective digital tools or systems that can enhance effective </w:t>
      </w:r>
      <w:proofErr w:type="spellStart"/>
      <w:r w:rsidRPr="007571E7">
        <w:rPr>
          <w:rFonts w:ascii="Candara" w:eastAsiaTheme="minorEastAsia" w:hAnsi="Candara" w:cs="Times New Roman"/>
          <w:lang w:val="en-US"/>
        </w:rPr>
        <w:t>programme</w:t>
      </w:r>
      <w:proofErr w:type="spellEnd"/>
      <w:r w:rsidRPr="007571E7">
        <w:rPr>
          <w:rFonts w:ascii="Candara" w:eastAsiaTheme="minorEastAsia" w:hAnsi="Candara" w:cs="Times New Roman"/>
          <w:lang w:val="en-US"/>
        </w:rPr>
        <w:t xml:space="preserve"> and research management within CERAPE.</w:t>
      </w:r>
    </w:p>
    <w:p w14:paraId="206D1D22" w14:textId="2E1794F6" w:rsidR="005E39CF" w:rsidRPr="007571E7" w:rsidRDefault="005E39CF" w:rsidP="569604AF">
      <w:pPr>
        <w:numPr>
          <w:ilvl w:val="0"/>
          <w:numId w:val="14"/>
        </w:numPr>
        <w:spacing w:before="120" w:after="120" w:line="276" w:lineRule="auto"/>
        <w:jc w:val="both"/>
        <w:rPr>
          <w:rFonts w:ascii="Candara" w:eastAsiaTheme="minorEastAsia" w:hAnsi="Candara" w:cs="Times New Roman"/>
          <w:lang w:val="en-US"/>
        </w:rPr>
      </w:pPr>
      <w:r w:rsidRPr="007571E7">
        <w:rPr>
          <w:rFonts w:ascii="Candara" w:eastAsiaTheme="minorEastAsia" w:hAnsi="Candara" w:cs="Times New Roman"/>
          <w:lang w:val="en-US"/>
        </w:rPr>
        <w:t xml:space="preserve">Provide training for CERAPE staff in the application of the </w:t>
      </w:r>
      <w:proofErr w:type="spellStart"/>
      <w:r w:rsidRPr="007571E7">
        <w:rPr>
          <w:rFonts w:ascii="Candara" w:eastAsiaTheme="minorEastAsia" w:hAnsi="Candara" w:cs="Times New Roman"/>
          <w:lang w:val="en-US"/>
        </w:rPr>
        <w:t>programme</w:t>
      </w:r>
      <w:proofErr w:type="spellEnd"/>
      <w:r w:rsidRPr="007571E7">
        <w:rPr>
          <w:rFonts w:ascii="Candara" w:eastAsiaTheme="minorEastAsia" w:hAnsi="Candara" w:cs="Times New Roman"/>
          <w:lang w:val="en-US"/>
        </w:rPr>
        <w:t xml:space="preserve"> and </w:t>
      </w:r>
      <w:r w:rsidR="007571E7" w:rsidRPr="007571E7">
        <w:rPr>
          <w:rFonts w:ascii="Candara" w:eastAsiaTheme="minorEastAsia" w:hAnsi="Candara" w:cs="Times New Roman"/>
          <w:lang w:val="en-US"/>
        </w:rPr>
        <w:t>research management</w:t>
      </w:r>
      <w:r w:rsidRPr="007571E7">
        <w:rPr>
          <w:rFonts w:ascii="Candara" w:eastAsiaTheme="minorEastAsia" w:hAnsi="Candara" w:cs="Times New Roman"/>
          <w:lang w:val="en-US"/>
        </w:rPr>
        <w:t xml:space="preserve"> framework and software/identified digital tools.</w:t>
      </w:r>
    </w:p>
    <w:p w14:paraId="15035C19" w14:textId="77777777" w:rsidR="005E39CF" w:rsidRPr="007571E7" w:rsidRDefault="005E39CF" w:rsidP="569604AF">
      <w:pPr>
        <w:pStyle w:val="ListParagraph"/>
        <w:jc w:val="both"/>
        <w:rPr>
          <w:rFonts w:ascii="Candara" w:hAnsi="Candara" w:cs="Times New Roman"/>
          <w:sz w:val="22"/>
          <w:szCs w:val="22"/>
        </w:rPr>
      </w:pPr>
    </w:p>
    <w:p w14:paraId="3CF0EE25" w14:textId="2AF0AD96" w:rsidR="005E39CF" w:rsidRPr="007571E7" w:rsidRDefault="000309DC" w:rsidP="569604AF">
      <w:pPr>
        <w:pStyle w:val="Heading1"/>
        <w:numPr>
          <w:ilvl w:val="0"/>
          <w:numId w:val="0"/>
        </w:numPr>
        <w:spacing w:line="276" w:lineRule="auto"/>
        <w:jc w:val="both"/>
        <w:rPr>
          <w:rFonts w:ascii="Candara" w:eastAsiaTheme="minorEastAsia" w:hAnsi="Candara"/>
          <w:sz w:val="22"/>
          <w:lang w:val="en-US"/>
        </w:rPr>
      </w:pPr>
      <w:r w:rsidRPr="007571E7">
        <w:rPr>
          <w:rFonts w:ascii="Candara" w:eastAsiaTheme="minorEastAsia" w:hAnsi="Candara"/>
          <w:sz w:val="22"/>
        </w:rPr>
        <w:t>3</w:t>
      </w:r>
      <w:r w:rsidR="005E39CF" w:rsidRPr="007571E7">
        <w:rPr>
          <w:rFonts w:ascii="Candara" w:eastAsiaTheme="minorEastAsia" w:hAnsi="Candara"/>
          <w:sz w:val="22"/>
        </w:rPr>
        <w:t xml:space="preserve">.  </w:t>
      </w:r>
      <w:r w:rsidR="005E39CF" w:rsidRPr="007571E7">
        <w:rPr>
          <w:rFonts w:ascii="Candara" w:eastAsiaTheme="minorEastAsia" w:hAnsi="Candara"/>
          <w:sz w:val="22"/>
          <w:lang w:val="en-US"/>
        </w:rPr>
        <w:t>Tasks and Responsibilities</w:t>
      </w:r>
    </w:p>
    <w:p w14:paraId="01ECCABA" w14:textId="77777777" w:rsidR="005E39CF" w:rsidRPr="007571E7" w:rsidRDefault="005E39CF" w:rsidP="569604AF">
      <w:pPr>
        <w:pStyle w:val="ListParagraph"/>
        <w:numPr>
          <w:ilvl w:val="0"/>
          <w:numId w:val="15"/>
        </w:numPr>
        <w:jc w:val="both"/>
        <w:rPr>
          <w:rFonts w:ascii="Candara" w:hAnsi="Candara" w:cs="Times New Roman"/>
          <w:sz w:val="22"/>
          <w:szCs w:val="22"/>
        </w:rPr>
      </w:pPr>
      <w:r w:rsidRPr="007571E7">
        <w:rPr>
          <w:rFonts w:ascii="Candara" w:hAnsi="Candara" w:cs="Times New Roman"/>
          <w:sz w:val="22"/>
          <w:szCs w:val="22"/>
        </w:rPr>
        <w:t xml:space="preserve">Conduct a thorough assessment of the organization’s research and </w:t>
      </w:r>
      <w:proofErr w:type="spellStart"/>
      <w:r w:rsidRPr="007571E7">
        <w:rPr>
          <w:rFonts w:ascii="Candara" w:hAnsi="Candara" w:cs="Times New Roman"/>
          <w:sz w:val="22"/>
          <w:szCs w:val="22"/>
        </w:rPr>
        <w:t>programme</w:t>
      </w:r>
      <w:proofErr w:type="spellEnd"/>
      <w:r w:rsidRPr="007571E7">
        <w:rPr>
          <w:rFonts w:ascii="Candara" w:hAnsi="Candara" w:cs="Times New Roman"/>
          <w:sz w:val="22"/>
          <w:szCs w:val="22"/>
        </w:rPr>
        <w:t xml:space="preserve"> management, identifying priorities areas for capacity enhancement.</w:t>
      </w:r>
    </w:p>
    <w:p w14:paraId="7429E768" w14:textId="5625A34D" w:rsidR="005E39CF" w:rsidRPr="007571E7" w:rsidRDefault="005E39CF" w:rsidP="569604AF">
      <w:pPr>
        <w:pStyle w:val="ListParagraph"/>
        <w:numPr>
          <w:ilvl w:val="0"/>
          <w:numId w:val="15"/>
        </w:numPr>
        <w:jc w:val="both"/>
        <w:rPr>
          <w:rFonts w:ascii="Candara" w:hAnsi="Candara" w:cs="Times New Roman"/>
          <w:sz w:val="22"/>
          <w:szCs w:val="22"/>
        </w:rPr>
      </w:pPr>
      <w:proofErr w:type="spellStart"/>
      <w:r w:rsidRPr="007571E7">
        <w:rPr>
          <w:rFonts w:ascii="Candara" w:hAnsi="Candara" w:cs="Times New Roman"/>
          <w:sz w:val="22"/>
          <w:szCs w:val="22"/>
        </w:rPr>
        <w:t>Analyse</w:t>
      </w:r>
      <w:proofErr w:type="spellEnd"/>
      <w:r w:rsidRPr="007571E7">
        <w:rPr>
          <w:rFonts w:ascii="Candara" w:hAnsi="Candara" w:cs="Times New Roman"/>
          <w:sz w:val="22"/>
          <w:szCs w:val="22"/>
        </w:rPr>
        <w:t xml:space="preserve"> existing resources, including processes, technologies, and staff skills, to determine strengths and gaps, by engaging with CERAPE staff in Congo, CAR, </w:t>
      </w:r>
      <w:r w:rsidR="004606FA" w:rsidRPr="007571E7">
        <w:rPr>
          <w:rFonts w:ascii="Candara" w:hAnsi="Candara" w:cs="Times New Roman"/>
          <w:sz w:val="22"/>
          <w:szCs w:val="22"/>
        </w:rPr>
        <w:t>Cameroon,</w:t>
      </w:r>
      <w:r w:rsidRPr="007571E7">
        <w:rPr>
          <w:rFonts w:ascii="Candara" w:hAnsi="Candara" w:cs="Times New Roman"/>
          <w:sz w:val="22"/>
          <w:szCs w:val="22"/>
        </w:rPr>
        <w:t xml:space="preserve"> and DRC.</w:t>
      </w:r>
    </w:p>
    <w:p w14:paraId="069F7693" w14:textId="667A3D1F" w:rsidR="005E39CF" w:rsidRPr="007571E7" w:rsidRDefault="005E39CF" w:rsidP="569604AF">
      <w:pPr>
        <w:pStyle w:val="ListParagraph"/>
        <w:numPr>
          <w:ilvl w:val="0"/>
          <w:numId w:val="15"/>
        </w:numPr>
        <w:spacing w:after="40"/>
        <w:jc w:val="both"/>
        <w:rPr>
          <w:rFonts w:ascii="Candara" w:hAnsi="Candara" w:cs="Times New Roman"/>
          <w:sz w:val="22"/>
          <w:szCs w:val="22"/>
        </w:rPr>
      </w:pPr>
      <w:r w:rsidRPr="007571E7">
        <w:rPr>
          <w:rFonts w:ascii="Candara" w:hAnsi="Candara" w:cs="Times New Roman"/>
          <w:sz w:val="22"/>
          <w:szCs w:val="22"/>
        </w:rPr>
        <w:t xml:space="preserve">Review the research </w:t>
      </w:r>
      <w:r w:rsidR="003878AF" w:rsidRPr="007571E7">
        <w:rPr>
          <w:rFonts w:ascii="Candara" w:hAnsi="Candara" w:cs="Times New Roman"/>
          <w:sz w:val="22"/>
          <w:szCs w:val="22"/>
        </w:rPr>
        <w:t>and program</w:t>
      </w:r>
      <w:r w:rsidRPr="007571E7">
        <w:rPr>
          <w:rFonts w:ascii="Candara" w:hAnsi="Candara" w:cs="Times New Roman"/>
          <w:sz w:val="22"/>
          <w:szCs w:val="22"/>
        </w:rPr>
        <w:t xml:space="preserve"> management frameworks of similar organizations to provide a good basis and adherence to international standards.</w:t>
      </w:r>
    </w:p>
    <w:p w14:paraId="2E949E46" w14:textId="77777777" w:rsidR="005E39CF" w:rsidRPr="007571E7" w:rsidRDefault="005E39CF" w:rsidP="569604AF">
      <w:pPr>
        <w:pStyle w:val="ListParagraph"/>
        <w:numPr>
          <w:ilvl w:val="0"/>
          <w:numId w:val="15"/>
        </w:numPr>
        <w:jc w:val="both"/>
        <w:rPr>
          <w:rFonts w:ascii="Candara" w:hAnsi="Candara" w:cs="Times New Roman"/>
          <w:sz w:val="22"/>
          <w:szCs w:val="22"/>
          <w:lang w:val="en-GB"/>
        </w:rPr>
      </w:pPr>
      <w:r w:rsidRPr="007571E7">
        <w:rPr>
          <w:rFonts w:ascii="Candara" w:hAnsi="Candara" w:cs="Times New Roman"/>
          <w:sz w:val="22"/>
          <w:szCs w:val="22"/>
        </w:rPr>
        <w:t xml:space="preserve">Design </w:t>
      </w:r>
      <w:r w:rsidRPr="007571E7">
        <w:rPr>
          <w:rFonts w:ascii="Candara" w:hAnsi="Candara" w:cs="Times New Roman"/>
          <w:b/>
          <w:bCs/>
          <w:sz w:val="22"/>
          <w:szCs w:val="22"/>
        </w:rPr>
        <w:t xml:space="preserve">Research and </w:t>
      </w:r>
      <w:proofErr w:type="spellStart"/>
      <w:r w:rsidRPr="007571E7">
        <w:rPr>
          <w:rFonts w:ascii="Candara" w:hAnsi="Candara" w:cs="Times New Roman"/>
          <w:b/>
          <w:bCs/>
          <w:sz w:val="22"/>
          <w:szCs w:val="22"/>
        </w:rPr>
        <w:t>Programme</w:t>
      </w:r>
      <w:proofErr w:type="spellEnd"/>
      <w:r w:rsidRPr="007571E7">
        <w:rPr>
          <w:rFonts w:ascii="Candara" w:hAnsi="Candara" w:cs="Times New Roman"/>
          <w:b/>
          <w:bCs/>
          <w:sz w:val="22"/>
          <w:szCs w:val="22"/>
        </w:rPr>
        <w:t xml:space="preserve"> Framework (</w:t>
      </w:r>
      <w:r w:rsidRPr="007571E7">
        <w:rPr>
          <w:rFonts w:ascii="Candara" w:hAnsi="Candara" w:cs="Times New Roman"/>
          <w:i/>
          <w:iCs/>
          <w:sz w:val="22"/>
          <w:szCs w:val="22"/>
        </w:rPr>
        <w:t>Strategy and Manual</w:t>
      </w:r>
      <w:r w:rsidRPr="007571E7">
        <w:rPr>
          <w:rFonts w:ascii="Candara" w:hAnsi="Candara" w:cs="Times New Roman"/>
          <w:b/>
          <w:bCs/>
          <w:sz w:val="22"/>
          <w:szCs w:val="22"/>
        </w:rPr>
        <w:t xml:space="preserve">) </w:t>
      </w:r>
      <w:r w:rsidRPr="007571E7">
        <w:rPr>
          <w:rFonts w:ascii="Candara" w:hAnsi="Candara" w:cs="Times New Roman"/>
          <w:sz w:val="22"/>
          <w:szCs w:val="22"/>
        </w:rPr>
        <w:t>that responds to the needs and focus of CERAPE.</w:t>
      </w:r>
    </w:p>
    <w:p w14:paraId="1688B81A" w14:textId="77777777" w:rsidR="005E39CF" w:rsidRPr="007571E7" w:rsidRDefault="005E39CF" w:rsidP="569604AF">
      <w:pPr>
        <w:pStyle w:val="ListParagraph"/>
        <w:numPr>
          <w:ilvl w:val="0"/>
          <w:numId w:val="15"/>
        </w:numPr>
        <w:spacing w:after="40"/>
        <w:jc w:val="both"/>
        <w:rPr>
          <w:rFonts w:ascii="Candara" w:hAnsi="Candara" w:cs="Times New Roman"/>
          <w:sz w:val="22"/>
          <w:szCs w:val="22"/>
        </w:rPr>
      </w:pPr>
      <w:r w:rsidRPr="007571E7">
        <w:rPr>
          <w:rFonts w:ascii="Candara" w:hAnsi="Candara" w:cs="Times New Roman"/>
          <w:sz w:val="22"/>
          <w:szCs w:val="22"/>
        </w:rPr>
        <w:t>Facilitate a virtual meeting to present initial drafts to ACBF and CERAPE.</w:t>
      </w:r>
    </w:p>
    <w:p w14:paraId="160B7AAA" w14:textId="77777777" w:rsidR="005E39CF" w:rsidRPr="007571E7" w:rsidRDefault="005E39CF" w:rsidP="569604AF">
      <w:pPr>
        <w:pStyle w:val="ListParagraph"/>
        <w:numPr>
          <w:ilvl w:val="0"/>
          <w:numId w:val="15"/>
        </w:numPr>
        <w:spacing w:after="40"/>
        <w:ind w:hanging="355"/>
        <w:jc w:val="both"/>
        <w:rPr>
          <w:rFonts w:ascii="Candara" w:hAnsi="Candara" w:cs="Times New Roman"/>
          <w:b/>
          <w:bCs/>
          <w:sz w:val="22"/>
          <w:szCs w:val="22"/>
        </w:rPr>
      </w:pPr>
      <w:r w:rsidRPr="007571E7">
        <w:rPr>
          <w:rFonts w:ascii="Candara" w:hAnsi="Candara" w:cs="Times New Roman"/>
          <w:sz w:val="22"/>
          <w:szCs w:val="22"/>
        </w:rPr>
        <w:t xml:space="preserve">Integrate the comments and suggestions made by CERAPE and stakeholders in finalizing the </w:t>
      </w:r>
      <w:r w:rsidRPr="007571E7">
        <w:rPr>
          <w:rFonts w:ascii="Candara" w:hAnsi="Candara" w:cs="Times New Roman"/>
          <w:b/>
          <w:bCs/>
          <w:sz w:val="22"/>
          <w:szCs w:val="22"/>
        </w:rPr>
        <w:t xml:space="preserve">Research and </w:t>
      </w:r>
      <w:proofErr w:type="spellStart"/>
      <w:r w:rsidRPr="007571E7">
        <w:rPr>
          <w:rFonts w:ascii="Candara" w:hAnsi="Candara" w:cs="Times New Roman"/>
          <w:b/>
          <w:bCs/>
          <w:sz w:val="22"/>
          <w:szCs w:val="22"/>
        </w:rPr>
        <w:t>Programme</w:t>
      </w:r>
      <w:proofErr w:type="spellEnd"/>
      <w:r w:rsidRPr="007571E7">
        <w:rPr>
          <w:rFonts w:ascii="Candara" w:hAnsi="Candara" w:cs="Times New Roman"/>
          <w:b/>
          <w:bCs/>
          <w:sz w:val="22"/>
          <w:szCs w:val="22"/>
        </w:rPr>
        <w:t xml:space="preserve"> Management Framework. </w:t>
      </w:r>
    </w:p>
    <w:p w14:paraId="516D8E98" w14:textId="77777777" w:rsidR="005E39CF" w:rsidRPr="007571E7" w:rsidRDefault="005E39CF" w:rsidP="569604AF">
      <w:pPr>
        <w:pStyle w:val="ListParagraph"/>
        <w:numPr>
          <w:ilvl w:val="0"/>
          <w:numId w:val="15"/>
        </w:numPr>
        <w:spacing w:after="40"/>
        <w:ind w:hanging="355"/>
        <w:jc w:val="both"/>
        <w:rPr>
          <w:rFonts w:ascii="Candara" w:hAnsi="Candara" w:cs="Times New Roman"/>
          <w:sz w:val="22"/>
          <w:szCs w:val="22"/>
        </w:rPr>
      </w:pPr>
      <w:r w:rsidRPr="007571E7">
        <w:rPr>
          <w:rFonts w:ascii="Candara" w:hAnsi="Candara" w:cs="Times New Roman"/>
          <w:sz w:val="22"/>
          <w:szCs w:val="22"/>
        </w:rPr>
        <w:t xml:space="preserve">Facilitate training on the use of program management tools that support the CERAPE </w:t>
      </w:r>
      <w:proofErr w:type="spellStart"/>
      <w:r w:rsidRPr="007571E7">
        <w:rPr>
          <w:rFonts w:ascii="Candara" w:hAnsi="Candara" w:cs="Times New Roman"/>
          <w:sz w:val="22"/>
          <w:szCs w:val="22"/>
        </w:rPr>
        <w:t>programme</w:t>
      </w:r>
      <w:proofErr w:type="spellEnd"/>
      <w:r w:rsidRPr="007571E7">
        <w:rPr>
          <w:rFonts w:ascii="Candara" w:hAnsi="Candara" w:cs="Times New Roman"/>
          <w:sz w:val="22"/>
          <w:szCs w:val="22"/>
        </w:rPr>
        <w:t xml:space="preserve"> and reach framework.</w:t>
      </w:r>
    </w:p>
    <w:p w14:paraId="730437F4" w14:textId="77777777" w:rsidR="005E39CF" w:rsidRPr="007571E7" w:rsidRDefault="005E39CF" w:rsidP="569604AF">
      <w:pPr>
        <w:pStyle w:val="ListParagraph"/>
        <w:numPr>
          <w:ilvl w:val="0"/>
          <w:numId w:val="15"/>
        </w:numPr>
        <w:spacing w:after="40"/>
        <w:ind w:hanging="355"/>
        <w:jc w:val="both"/>
        <w:rPr>
          <w:rFonts w:ascii="Candara" w:hAnsi="Candara" w:cs="Times New Roman"/>
          <w:color w:val="000000"/>
          <w:sz w:val="22"/>
          <w:szCs w:val="22"/>
        </w:rPr>
      </w:pPr>
      <w:r w:rsidRPr="007571E7">
        <w:rPr>
          <w:rFonts w:ascii="Candara" w:hAnsi="Candara" w:cs="Times New Roman"/>
          <w:sz w:val="22"/>
          <w:szCs w:val="22"/>
        </w:rPr>
        <w:lastRenderedPageBreak/>
        <w:t xml:space="preserve">Develop Research and </w:t>
      </w:r>
      <w:proofErr w:type="spellStart"/>
      <w:r w:rsidRPr="007571E7">
        <w:rPr>
          <w:rFonts w:ascii="Candara" w:hAnsi="Candara" w:cs="Times New Roman"/>
          <w:sz w:val="22"/>
          <w:szCs w:val="22"/>
        </w:rPr>
        <w:t>Programme</w:t>
      </w:r>
      <w:proofErr w:type="spellEnd"/>
      <w:r w:rsidRPr="007571E7">
        <w:rPr>
          <w:rFonts w:ascii="Candara" w:hAnsi="Candara" w:cs="Times New Roman"/>
          <w:sz w:val="22"/>
          <w:szCs w:val="22"/>
        </w:rPr>
        <w:t xml:space="preserve"> Management Manual as well as recommend relevant research and </w:t>
      </w:r>
      <w:proofErr w:type="spellStart"/>
      <w:r w:rsidRPr="007571E7">
        <w:rPr>
          <w:rFonts w:ascii="Candara" w:hAnsi="Candara" w:cs="Times New Roman"/>
          <w:sz w:val="22"/>
          <w:szCs w:val="22"/>
        </w:rPr>
        <w:t>programme</w:t>
      </w:r>
      <w:proofErr w:type="spellEnd"/>
      <w:r w:rsidRPr="007571E7">
        <w:rPr>
          <w:rFonts w:ascii="Candara" w:hAnsi="Candara" w:cs="Times New Roman"/>
          <w:sz w:val="22"/>
          <w:szCs w:val="22"/>
        </w:rPr>
        <w:t xml:space="preserve"> tools key to streamlining research and </w:t>
      </w:r>
      <w:proofErr w:type="spellStart"/>
      <w:r w:rsidRPr="007571E7">
        <w:rPr>
          <w:rFonts w:ascii="Candara" w:hAnsi="Candara" w:cs="Times New Roman"/>
          <w:sz w:val="22"/>
          <w:szCs w:val="22"/>
        </w:rPr>
        <w:t>programme</w:t>
      </w:r>
      <w:proofErr w:type="spellEnd"/>
      <w:r w:rsidRPr="007571E7">
        <w:rPr>
          <w:rFonts w:ascii="Candara" w:hAnsi="Candara" w:cs="Times New Roman"/>
          <w:sz w:val="22"/>
          <w:szCs w:val="22"/>
        </w:rPr>
        <w:t xml:space="preserve"> processes within CERAPE. </w:t>
      </w:r>
    </w:p>
    <w:p w14:paraId="03E38A93" w14:textId="77777777" w:rsidR="005E39CF" w:rsidRPr="007571E7" w:rsidRDefault="005E39CF" w:rsidP="569604AF">
      <w:pPr>
        <w:pStyle w:val="ListParagraph"/>
        <w:numPr>
          <w:ilvl w:val="0"/>
          <w:numId w:val="15"/>
        </w:numPr>
        <w:spacing w:after="40"/>
        <w:ind w:hanging="355"/>
        <w:jc w:val="both"/>
        <w:rPr>
          <w:rFonts w:ascii="Candara" w:hAnsi="Candara" w:cs="Times New Roman"/>
          <w:color w:val="000000"/>
          <w:sz w:val="22"/>
          <w:szCs w:val="22"/>
        </w:rPr>
      </w:pPr>
      <w:r w:rsidRPr="007571E7">
        <w:rPr>
          <w:rFonts w:ascii="Candara" w:hAnsi="Candara" w:cs="Times New Roman"/>
          <w:sz w:val="22"/>
          <w:szCs w:val="22"/>
        </w:rPr>
        <w:t>Support the installation of relevant software.</w:t>
      </w:r>
    </w:p>
    <w:p w14:paraId="4B47D17D" w14:textId="77777777" w:rsidR="005E39CF" w:rsidRPr="007571E7" w:rsidRDefault="005E39CF" w:rsidP="569604AF">
      <w:pPr>
        <w:pStyle w:val="ListParagraph"/>
        <w:numPr>
          <w:ilvl w:val="0"/>
          <w:numId w:val="15"/>
        </w:numPr>
        <w:spacing w:after="40"/>
        <w:ind w:hanging="355"/>
        <w:jc w:val="both"/>
        <w:rPr>
          <w:rFonts w:ascii="Candara" w:hAnsi="Candara" w:cs="Times New Roman"/>
          <w:color w:val="000000"/>
          <w:sz w:val="22"/>
          <w:szCs w:val="22"/>
        </w:rPr>
      </w:pPr>
      <w:r w:rsidRPr="007571E7">
        <w:rPr>
          <w:rFonts w:ascii="Candara" w:hAnsi="Candara" w:cs="Times New Roman"/>
          <w:sz w:val="22"/>
          <w:szCs w:val="22"/>
        </w:rPr>
        <w:t xml:space="preserve">Facilitate training for CERAPE staff on the research and </w:t>
      </w:r>
      <w:proofErr w:type="spellStart"/>
      <w:r w:rsidRPr="007571E7">
        <w:rPr>
          <w:rFonts w:ascii="Candara" w:hAnsi="Candara" w:cs="Times New Roman"/>
          <w:sz w:val="22"/>
          <w:szCs w:val="22"/>
        </w:rPr>
        <w:t>programme</w:t>
      </w:r>
      <w:proofErr w:type="spellEnd"/>
      <w:r w:rsidRPr="007571E7">
        <w:rPr>
          <w:rFonts w:ascii="Candara" w:hAnsi="Candara" w:cs="Times New Roman"/>
          <w:sz w:val="22"/>
          <w:szCs w:val="22"/>
        </w:rPr>
        <w:t xml:space="preserve"> management manual and software.</w:t>
      </w:r>
    </w:p>
    <w:p w14:paraId="1D3C8912" w14:textId="77777777" w:rsidR="005E39CF" w:rsidRPr="007571E7" w:rsidRDefault="005E39CF" w:rsidP="569604AF">
      <w:pPr>
        <w:spacing w:line="276" w:lineRule="auto"/>
        <w:ind w:hanging="355"/>
        <w:jc w:val="both"/>
        <w:rPr>
          <w:rFonts w:ascii="Candara" w:eastAsiaTheme="minorEastAsia" w:hAnsi="Candara" w:cs="Times New Roman"/>
        </w:rPr>
      </w:pPr>
    </w:p>
    <w:p w14:paraId="2245DD74" w14:textId="77777777" w:rsidR="002A31C3" w:rsidRDefault="005E39CF" w:rsidP="002A31C3">
      <w:pPr>
        <w:keepNext/>
        <w:keepLines/>
        <w:spacing w:after="35" w:line="276" w:lineRule="auto"/>
        <w:ind w:left="432" w:right="-15" w:hanging="432"/>
        <w:jc w:val="both"/>
        <w:outlineLvl w:val="0"/>
        <w:rPr>
          <w:rFonts w:ascii="Candara" w:eastAsiaTheme="minorEastAsia" w:hAnsi="Candara" w:cs="Times New Roman"/>
          <w:b/>
          <w:bCs/>
          <w:sz w:val="24"/>
          <w:szCs w:val="24"/>
          <w:lang w:val="fr-FR"/>
        </w:rPr>
      </w:pPr>
      <w:r w:rsidRPr="00F22D50">
        <w:rPr>
          <w:rFonts w:ascii="Candara" w:eastAsiaTheme="minorEastAsia" w:hAnsi="Candara" w:cs="Times New Roman"/>
          <w:b/>
          <w:bCs/>
          <w:sz w:val="24"/>
          <w:szCs w:val="24"/>
          <w:lang w:val="fr-FR"/>
        </w:rPr>
        <w:t xml:space="preserve">4. </w:t>
      </w:r>
      <w:r w:rsidRPr="00F22D50">
        <w:rPr>
          <w:rFonts w:ascii="Candara" w:eastAsiaTheme="minorEastAsia" w:hAnsi="Candara" w:cs="Times New Roman"/>
          <w:b/>
          <w:bCs/>
          <w:sz w:val="24"/>
          <w:szCs w:val="24"/>
          <w:lang w:val="en-US"/>
        </w:rPr>
        <w:t>Expected Deliverables</w:t>
      </w:r>
      <w:r w:rsidRPr="00F22D50">
        <w:rPr>
          <w:rFonts w:ascii="Candara" w:eastAsiaTheme="minorEastAsia" w:hAnsi="Candara" w:cs="Times New Roman"/>
          <w:b/>
          <w:bCs/>
          <w:sz w:val="24"/>
          <w:szCs w:val="24"/>
          <w:lang w:val="fr-FR"/>
        </w:rPr>
        <w:t xml:space="preserve"> </w:t>
      </w:r>
    </w:p>
    <w:p w14:paraId="075A18BD" w14:textId="77777777" w:rsidR="002A31C3" w:rsidRPr="004C1F89" w:rsidRDefault="005E39CF" w:rsidP="002A31C3">
      <w:pPr>
        <w:pStyle w:val="ListParagraph"/>
        <w:keepNext/>
        <w:keepLines/>
        <w:numPr>
          <w:ilvl w:val="1"/>
          <w:numId w:val="19"/>
        </w:numPr>
        <w:spacing w:after="35"/>
        <w:ind w:right="-15"/>
        <w:jc w:val="both"/>
        <w:outlineLvl w:val="0"/>
        <w:rPr>
          <w:rFonts w:ascii="Candara" w:eastAsiaTheme="minorHAnsi" w:hAnsi="Candara" w:cs="Times New Roman"/>
          <w:sz w:val="22"/>
          <w:szCs w:val="22"/>
          <w:lang w:val="en-ZW"/>
        </w:rPr>
      </w:pPr>
      <w:r w:rsidRPr="004C1F89">
        <w:rPr>
          <w:rFonts w:ascii="Candara" w:hAnsi="Candara" w:cs="Times New Roman"/>
          <w:sz w:val="22"/>
          <w:szCs w:val="22"/>
        </w:rPr>
        <w:t>Development and submission of Inception Report</w:t>
      </w:r>
    </w:p>
    <w:p w14:paraId="0EEF39D9" w14:textId="77777777" w:rsidR="002A31C3" w:rsidRPr="004C1F89" w:rsidRDefault="005E39CF" w:rsidP="002A31C3">
      <w:pPr>
        <w:pStyle w:val="ListParagraph"/>
        <w:keepNext/>
        <w:keepLines/>
        <w:numPr>
          <w:ilvl w:val="1"/>
          <w:numId w:val="19"/>
        </w:numPr>
        <w:spacing w:after="35"/>
        <w:ind w:right="-15"/>
        <w:jc w:val="both"/>
        <w:outlineLvl w:val="0"/>
        <w:rPr>
          <w:rFonts w:ascii="Candara" w:eastAsiaTheme="minorHAnsi" w:hAnsi="Candara" w:cs="Times New Roman"/>
          <w:sz w:val="22"/>
          <w:szCs w:val="22"/>
          <w:lang w:val="en-ZW"/>
        </w:rPr>
      </w:pPr>
      <w:r w:rsidRPr="004C1F89">
        <w:rPr>
          <w:rFonts w:ascii="Candara" w:hAnsi="Candara" w:cs="Times New Roman"/>
          <w:sz w:val="22"/>
          <w:szCs w:val="22"/>
        </w:rPr>
        <w:t xml:space="preserve">Assessment of CERAPE research and </w:t>
      </w:r>
      <w:proofErr w:type="spellStart"/>
      <w:r w:rsidRPr="004C1F89">
        <w:rPr>
          <w:rFonts w:ascii="Candara" w:hAnsi="Candara" w:cs="Times New Roman"/>
          <w:sz w:val="22"/>
          <w:szCs w:val="22"/>
        </w:rPr>
        <w:t>programme</w:t>
      </w:r>
      <w:proofErr w:type="spellEnd"/>
      <w:r w:rsidRPr="004C1F89">
        <w:rPr>
          <w:rFonts w:ascii="Candara" w:hAnsi="Candara" w:cs="Times New Roman"/>
          <w:sz w:val="22"/>
          <w:szCs w:val="22"/>
        </w:rPr>
        <w:t xml:space="preserve"> management capacity to inform targeted strategies. </w:t>
      </w:r>
    </w:p>
    <w:p w14:paraId="099BC199" w14:textId="77777777" w:rsidR="002A31C3" w:rsidRPr="004C1F89" w:rsidRDefault="005E39CF" w:rsidP="002A31C3">
      <w:pPr>
        <w:pStyle w:val="ListParagraph"/>
        <w:keepNext/>
        <w:keepLines/>
        <w:numPr>
          <w:ilvl w:val="1"/>
          <w:numId w:val="19"/>
        </w:numPr>
        <w:spacing w:after="35"/>
        <w:ind w:right="-15"/>
        <w:jc w:val="both"/>
        <w:outlineLvl w:val="0"/>
        <w:rPr>
          <w:rFonts w:ascii="Candara" w:eastAsiaTheme="minorHAnsi" w:hAnsi="Candara" w:cs="Times New Roman"/>
          <w:sz w:val="22"/>
          <w:szCs w:val="22"/>
          <w:lang w:val="en-ZW"/>
        </w:rPr>
      </w:pPr>
      <w:r w:rsidRPr="004C1F89">
        <w:rPr>
          <w:rFonts w:ascii="Candara" w:hAnsi="Candara" w:cs="Times New Roman"/>
          <w:sz w:val="22"/>
          <w:szCs w:val="22"/>
        </w:rPr>
        <w:t xml:space="preserve">Development of research and </w:t>
      </w:r>
      <w:proofErr w:type="spellStart"/>
      <w:r w:rsidRPr="004C1F89">
        <w:rPr>
          <w:rFonts w:ascii="Candara" w:hAnsi="Candara" w:cs="Times New Roman"/>
          <w:sz w:val="22"/>
          <w:szCs w:val="22"/>
        </w:rPr>
        <w:t>programme</w:t>
      </w:r>
      <w:proofErr w:type="spellEnd"/>
      <w:r w:rsidRPr="004C1F89">
        <w:rPr>
          <w:rFonts w:ascii="Candara" w:hAnsi="Candara" w:cs="Times New Roman"/>
          <w:sz w:val="22"/>
          <w:szCs w:val="22"/>
        </w:rPr>
        <w:t xml:space="preserve"> management strategy with a focus on digitalization and the use of technology to enhance Research and </w:t>
      </w:r>
      <w:proofErr w:type="spellStart"/>
      <w:r w:rsidRPr="004C1F89">
        <w:rPr>
          <w:rFonts w:ascii="Candara" w:hAnsi="Candara" w:cs="Times New Roman"/>
          <w:sz w:val="22"/>
          <w:szCs w:val="22"/>
        </w:rPr>
        <w:t>Programme</w:t>
      </w:r>
      <w:proofErr w:type="spellEnd"/>
      <w:r w:rsidRPr="004C1F89">
        <w:rPr>
          <w:rFonts w:ascii="Candara" w:hAnsi="Candara" w:cs="Times New Roman"/>
          <w:sz w:val="22"/>
          <w:szCs w:val="22"/>
        </w:rPr>
        <w:t xml:space="preserve"> management of CERAPE. </w:t>
      </w:r>
    </w:p>
    <w:p w14:paraId="07FFEB67" w14:textId="77777777" w:rsidR="002A31C3" w:rsidRPr="004C1F89" w:rsidRDefault="005E39CF" w:rsidP="002A31C3">
      <w:pPr>
        <w:pStyle w:val="ListParagraph"/>
        <w:keepNext/>
        <w:keepLines/>
        <w:numPr>
          <w:ilvl w:val="1"/>
          <w:numId w:val="19"/>
        </w:numPr>
        <w:spacing w:after="35"/>
        <w:ind w:right="-15"/>
        <w:jc w:val="both"/>
        <w:outlineLvl w:val="0"/>
        <w:rPr>
          <w:rFonts w:ascii="Candara" w:eastAsiaTheme="minorHAnsi" w:hAnsi="Candara" w:cs="Times New Roman"/>
          <w:sz w:val="22"/>
          <w:szCs w:val="22"/>
          <w:lang w:val="en-ZW"/>
        </w:rPr>
      </w:pPr>
      <w:r w:rsidRPr="004C1F89">
        <w:rPr>
          <w:rFonts w:ascii="Candara" w:hAnsi="Candara" w:cs="Times New Roman"/>
          <w:sz w:val="22"/>
          <w:szCs w:val="22"/>
        </w:rPr>
        <w:t xml:space="preserve">Development of research and </w:t>
      </w:r>
      <w:proofErr w:type="spellStart"/>
      <w:r w:rsidRPr="004C1F89">
        <w:rPr>
          <w:rFonts w:ascii="Candara" w:hAnsi="Candara" w:cs="Times New Roman"/>
          <w:sz w:val="22"/>
          <w:szCs w:val="22"/>
        </w:rPr>
        <w:t>programme</w:t>
      </w:r>
      <w:proofErr w:type="spellEnd"/>
      <w:r w:rsidRPr="004C1F89">
        <w:rPr>
          <w:rFonts w:ascii="Candara" w:hAnsi="Candara" w:cs="Times New Roman"/>
          <w:sz w:val="22"/>
          <w:szCs w:val="22"/>
        </w:rPr>
        <w:t xml:space="preserve"> management Manual for CERAPE</w:t>
      </w:r>
    </w:p>
    <w:p w14:paraId="12C092A2" w14:textId="77777777" w:rsidR="002A31C3" w:rsidRPr="004C1F89" w:rsidRDefault="005E39CF" w:rsidP="002A31C3">
      <w:pPr>
        <w:pStyle w:val="ListParagraph"/>
        <w:keepNext/>
        <w:keepLines/>
        <w:numPr>
          <w:ilvl w:val="1"/>
          <w:numId w:val="19"/>
        </w:numPr>
        <w:spacing w:after="35"/>
        <w:ind w:right="-15"/>
        <w:jc w:val="both"/>
        <w:outlineLvl w:val="0"/>
        <w:rPr>
          <w:rFonts w:ascii="Candara" w:eastAsiaTheme="minorHAnsi" w:hAnsi="Candara" w:cs="Times New Roman"/>
          <w:sz w:val="22"/>
          <w:szCs w:val="22"/>
          <w:lang w:val="en-ZW"/>
        </w:rPr>
      </w:pPr>
      <w:r w:rsidRPr="004C1F89">
        <w:rPr>
          <w:rFonts w:ascii="Candara" w:hAnsi="Candara" w:cs="Times New Roman"/>
          <w:sz w:val="22"/>
          <w:szCs w:val="22"/>
        </w:rPr>
        <w:t xml:space="preserve">Develop specification and recommendations for cost effective </w:t>
      </w:r>
      <w:proofErr w:type="spellStart"/>
      <w:r w:rsidRPr="004C1F89">
        <w:rPr>
          <w:rFonts w:ascii="Candara" w:hAnsi="Candara" w:cs="Times New Roman"/>
          <w:sz w:val="22"/>
          <w:szCs w:val="22"/>
        </w:rPr>
        <w:t>programme</w:t>
      </w:r>
      <w:proofErr w:type="spellEnd"/>
      <w:r w:rsidRPr="004C1F89">
        <w:rPr>
          <w:rFonts w:ascii="Candara" w:hAnsi="Candara" w:cs="Times New Roman"/>
          <w:sz w:val="22"/>
          <w:szCs w:val="22"/>
        </w:rPr>
        <w:t xml:space="preserve"> and research management tools and software to be deployed in CERAPE.</w:t>
      </w:r>
    </w:p>
    <w:p w14:paraId="7AAB14A8" w14:textId="71382A6D" w:rsidR="005E39CF" w:rsidRPr="004C1F89" w:rsidRDefault="005E39CF" w:rsidP="002A31C3">
      <w:pPr>
        <w:pStyle w:val="ListParagraph"/>
        <w:keepNext/>
        <w:keepLines/>
        <w:numPr>
          <w:ilvl w:val="1"/>
          <w:numId w:val="19"/>
        </w:numPr>
        <w:spacing w:after="35"/>
        <w:ind w:right="-15"/>
        <w:jc w:val="both"/>
        <w:outlineLvl w:val="0"/>
        <w:rPr>
          <w:rFonts w:ascii="Candara" w:eastAsiaTheme="minorHAnsi" w:hAnsi="Candara" w:cs="Times New Roman"/>
          <w:sz w:val="22"/>
          <w:szCs w:val="22"/>
          <w:lang w:val="en-ZW"/>
        </w:rPr>
      </w:pPr>
      <w:r w:rsidRPr="004C1F89">
        <w:rPr>
          <w:rFonts w:ascii="Candara" w:hAnsi="Candara" w:cs="Times New Roman"/>
          <w:sz w:val="22"/>
          <w:szCs w:val="22"/>
        </w:rPr>
        <w:t xml:space="preserve">Development of training plan and facilitation of </w:t>
      </w:r>
      <w:proofErr w:type="spellStart"/>
      <w:r w:rsidRPr="004C1F89">
        <w:rPr>
          <w:rFonts w:ascii="Candara" w:hAnsi="Candara" w:cs="Times New Roman"/>
          <w:sz w:val="22"/>
          <w:szCs w:val="22"/>
        </w:rPr>
        <w:t>programme</w:t>
      </w:r>
      <w:proofErr w:type="spellEnd"/>
      <w:r w:rsidRPr="004C1F89">
        <w:rPr>
          <w:rFonts w:ascii="Candara" w:hAnsi="Candara" w:cs="Times New Roman"/>
          <w:sz w:val="22"/>
          <w:szCs w:val="22"/>
        </w:rPr>
        <w:t xml:space="preserve"> on the research management manual, including training on the use of relevant and adopted </w:t>
      </w:r>
      <w:proofErr w:type="spellStart"/>
      <w:r w:rsidRPr="004C1F89">
        <w:rPr>
          <w:rFonts w:ascii="Candara" w:hAnsi="Candara" w:cs="Times New Roman"/>
          <w:sz w:val="22"/>
          <w:szCs w:val="22"/>
        </w:rPr>
        <w:t>programme</w:t>
      </w:r>
      <w:proofErr w:type="spellEnd"/>
      <w:r w:rsidRPr="004C1F89">
        <w:rPr>
          <w:rFonts w:ascii="Candara" w:hAnsi="Candara" w:cs="Times New Roman"/>
          <w:sz w:val="22"/>
          <w:szCs w:val="22"/>
        </w:rPr>
        <w:t xml:space="preserve"> management software for CERAPE. </w:t>
      </w:r>
    </w:p>
    <w:p w14:paraId="10445E48" w14:textId="77777777" w:rsidR="005E39CF" w:rsidRPr="00F22D50" w:rsidRDefault="005E39CF" w:rsidP="569604AF">
      <w:pPr>
        <w:spacing w:before="120" w:after="120" w:line="276" w:lineRule="auto"/>
        <w:ind w:left="1080"/>
        <w:jc w:val="both"/>
        <w:rPr>
          <w:rFonts w:ascii="Candara" w:eastAsiaTheme="minorEastAsia" w:hAnsi="Candara" w:cs="Times New Roman"/>
          <w:sz w:val="24"/>
          <w:szCs w:val="24"/>
          <w:lang w:val="en-US"/>
        </w:rPr>
      </w:pPr>
    </w:p>
    <w:p w14:paraId="29E19D57" w14:textId="77777777" w:rsidR="005E39CF" w:rsidRPr="002A31C3" w:rsidRDefault="005E39CF" w:rsidP="569604AF">
      <w:pPr>
        <w:spacing w:before="120" w:after="120" w:line="276" w:lineRule="auto"/>
        <w:jc w:val="both"/>
        <w:rPr>
          <w:rFonts w:ascii="Candara" w:eastAsiaTheme="minorEastAsia" w:hAnsi="Candara" w:cs="Times New Roman"/>
          <w:b/>
          <w:bCs/>
          <w:sz w:val="24"/>
          <w:szCs w:val="24"/>
          <w:lang w:val="fr-FR"/>
        </w:rPr>
      </w:pPr>
      <w:r w:rsidRPr="002A31C3">
        <w:rPr>
          <w:rFonts w:ascii="Candara" w:eastAsiaTheme="minorEastAsia" w:hAnsi="Candara" w:cs="Times New Roman"/>
          <w:b/>
          <w:bCs/>
          <w:sz w:val="24"/>
          <w:szCs w:val="24"/>
          <w:lang w:val="en-US"/>
        </w:rPr>
        <w:t xml:space="preserve">Table 1. </w:t>
      </w:r>
      <w:r w:rsidRPr="002A31C3">
        <w:rPr>
          <w:rFonts w:ascii="Candara" w:eastAsiaTheme="minorEastAsia" w:hAnsi="Candara" w:cs="Times New Roman"/>
          <w:b/>
          <w:bCs/>
          <w:sz w:val="24"/>
          <w:szCs w:val="24"/>
          <w:lang w:val="fr-FR"/>
        </w:rPr>
        <w:t xml:space="preserve">Schedule of </w:t>
      </w:r>
      <w:r w:rsidRPr="002A31C3">
        <w:rPr>
          <w:rFonts w:ascii="Candara" w:eastAsiaTheme="minorEastAsia" w:hAnsi="Candara" w:cs="Times New Roman"/>
          <w:b/>
          <w:bCs/>
          <w:sz w:val="24"/>
          <w:szCs w:val="24"/>
          <w:lang w:val="en-US"/>
        </w:rPr>
        <w:t>Deliverables</w:t>
      </w:r>
    </w:p>
    <w:tbl>
      <w:tblPr>
        <w:tblW w:w="9204" w:type="dxa"/>
        <w:jc w:val="center"/>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CellMar>
          <w:right w:w="57" w:type="dxa"/>
        </w:tblCellMar>
        <w:tblLook w:val="04A0" w:firstRow="1" w:lastRow="0" w:firstColumn="1" w:lastColumn="0" w:noHBand="0" w:noVBand="1"/>
      </w:tblPr>
      <w:tblGrid>
        <w:gridCol w:w="838"/>
        <w:gridCol w:w="6665"/>
        <w:gridCol w:w="1701"/>
      </w:tblGrid>
      <w:tr w:rsidR="005E39CF" w:rsidRPr="004C1F89" w14:paraId="62DA68F5" w14:textId="77777777" w:rsidTr="0F50E7F0">
        <w:trPr>
          <w:trHeight w:val="318"/>
          <w:jc w:val="center"/>
        </w:trPr>
        <w:tc>
          <w:tcPr>
            <w:tcW w:w="838" w:type="dxa"/>
            <w:shd w:val="clear" w:color="auto" w:fill="D9D9D9" w:themeFill="background1" w:themeFillShade="D9"/>
            <w:hideMark/>
          </w:tcPr>
          <w:p w14:paraId="4F5DDA63" w14:textId="77777777" w:rsidR="005E39CF" w:rsidRPr="003878AF" w:rsidRDefault="005E39CF" w:rsidP="569604AF">
            <w:pPr>
              <w:spacing w:before="120" w:after="120" w:line="276" w:lineRule="auto"/>
              <w:jc w:val="both"/>
              <w:rPr>
                <w:rFonts w:ascii="Candara" w:eastAsiaTheme="minorEastAsia" w:hAnsi="Candara" w:cs="Times New Roman"/>
                <w:b/>
                <w:bCs/>
                <w:lang w:val="fr-FR"/>
              </w:rPr>
            </w:pPr>
            <w:r w:rsidRPr="003878AF">
              <w:rPr>
                <w:rFonts w:ascii="Candara" w:eastAsiaTheme="minorEastAsia" w:hAnsi="Candara" w:cs="Times New Roman"/>
                <w:b/>
                <w:bCs/>
                <w:lang w:val="fr-FR"/>
              </w:rPr>
              <w:t>N°</w:t>
            </w:r>
          </w:p>
        </w:tc>
        <w:tc>
          <w:tcPr>
            <w:tcW w:w="6665" w:type="dxa"/>
            <w:shd w:val="clear" w:color="auto" w:fill="D9D9D9" w:themeFill="background1" w:themeFillShade="D9"/>
            <w:hideMark/>
          </w:tcPr>
          <w:p w14:paraId="5E8FE240" w14:textId="77777777" w:rsidR="005E39CF" w:rsidRPr="003878AF" w:rsidRDefault="005E39CF" w:rsidP="569604AF">
            <w:pPr>
              <w:spacing w:before="120" w:after="120" w:line="276" w:lineRule="auto"/>
              <w:jc w:val="both"/>
              <w:rPr>
                <w:rFonts w:ascii="Candara" w:eastAsiaTheme="minorEastAsia" w:hAnsi="Candara" w:cs="Times New Roman"/>
                <w:b/>
                <w:bCs/>
                <w:lang w:val="en-US"/>
              </w:rPr>
            </w:pPr>
            <w:r w:rsidRPr="003878AF">
              <w:rPr>
                <w:rFonts w:ascii="Candara" w:eastAsiaTheme="minorEastAsia" w:hAnsi="Candara" w:cs="Times New Roman"/>
                <w:b/>
                <w:bCs/>
                <w:lang w:val="en-US"/>
              </w:rPr>
              <w:t xml:space="preserve"> Deliverables </w:t>
            </w:r>
          </w:p>
        </w:tc>
        <w:tc>
          <w:tcPr>
            <w:tcW w:w="1701" w:type="dxa"/>
            <w:shd w:val="clear" w:color="auto" w:fill="D9D9D9" w:themeFill="background1" w:themeFillShade="D9"/>
            <w:hideMark/>
          </w:tcPr>
          <w:p w14:paraId="50E7ACBB" w14:textId="77777777" w:rsidR="005E39CF" w:rsidRPr="003878AF" w:rsidRDefault="005E39CF" w:rsidP="569604AF">
            <w:pPr>
              <w:spacing w:before="120" w:after="120" w:line="276" w:lineRule="auto"/>
              <w:jc w:val="both"/>
              <w:rPr>
                <w:rFonts w:ascii="Candara" w:eastAsiaTheme="minorEastAsia" w:hAnsi="Candara" w:cs="Times New Roman"/>
                <w:b/>
                <w:bCs/>
                <w:lang w:val="fr-FR"/>
              </w:rPr>
            </w:pPr>
            <w:r w:rsidRPr="003878AF">
              <w:rPr>
                <w:rFonts w:ascii="Candara" w:eastAsiaTheme="minorEastAsia" w:hAnsi="Candara" w:cs="Times New Roman"/>
                <w:b/>
                <w:bCs/>
                <w:lang w:val="fr-FR"/>
              </w:rPr>
              <w:t>Tentative Timelines</w:t>
            </w:r>
          </w:p>
        </w:tc>
      </w:tr>
      <w:tr w:rsidR="005E39CF" w:rsidRPr="004C1F89" w14:paraId="29DCD629" w14:textId="77777777" w:rsidTr="0F50E7F0">
        <w:trPr>
          <w:trHeight w:val="333"/>
          <w:jc w:val="center"/>
        </w:trPr>
        <w:tc>
          <w:tcPr>
            <w:tcW w:w="838" w:type="dxa"/>
          </w:tcPr>
          <w:p w14:paraId="6FF975D6" w14:textId="77777777" w:rsidR="005E39CF" w:rsidRPr="004C1F89" w:rsidRDefault="005E39CF" w:rsidP="569604AF">
            <w:pPr>
              <w:spacing w:before="120" w:after="120" w:line="276" w:lineRule="auto"/>
              <w:jc w:val="both"/>
              <w:rPr>
                <w:rFonts w:ascii="Candara" w:eastAsiaTheme="minorEastAsia" w:hAnsi="Candara" w:cs="Times New Roman"/>
                <w:lang w:val="fr-FR"/>
              </w:rPr>
            </w:pPr>
            <w:r w:rsidRPr="004C1F89">
              <w:rPr>
                <w:rFonts w:ascii="Candara" w:eastAsiaTheme="minorEastAsia" w:hAnsi="Candara" w:cs="Times New Roman"/>
              </w:rPr>
              <w:t>1.</w:t>
            </w:r>
          </w:p>
        </w:tc>
        <w:tc>
          <w:tcPr>
            <w:tcW w:w="6665" w:type="dxa"/>
          </w:tcPr>
          <w:p w14:paraId="502A9617" w14:textId="77777777" w:rsidR="005E39CF" w:rsidRPr="004C1F89" w:rsidRDefault="005E39CF" w:rsidP="569604AF">
            <w:pPr>
              <w:spacing w:before="120" w:after="120" w:line="276" w:lineRule="auto"/>
              <w:jc w:val="both"/>
              <w:rPr>
                <w:rFonts w:ascii="Candara" w:eastAsiaTheme="minorEastAsia" w:hAnsi="Candara" w:cs="Times New Roman"/>
                <w:lang w:val="en-US"/>
              </w:rPr>
            </w:pPr>
            <w:r w:rsidRPr="004C1F89">
              <w:rPr>
                <w:rFonts w:ascii="Candara" w:eastAsiaTheme="minorEastAsia" w:hAnsi="Candara" w:cs="Times New Roman"/>
              </w:rPr>
              <w:t>Development and submission of Inception Report.</w:t>
            </w:r>
          </w:p>
        </w:tc>
        <w:tc>
          <w:tcPr>
            <w:tcW w:w="1701" w:type="dxa"/>
          </w:tcPr>
          <w:p w14:paraId="0CCCDA3C" w14:textId="3FE8AE41" w:rsidR="005E39CF" w:rsidRPr="004C1F89" w:rsidRDefault="004D10A9" w:rsidP="569604AF">
            <w:pPr>
              <w:spacing w:before="120" w:after="120" w:line="276" w:lineRule="auto"/>
              <w:jc w:val="both"/>
              <w:rPr>
                <w:rFonts w:ascii="Candara" w:eastAsiaTheme="minorEastAsia" w:hAnsi="Candara" w:cs="Times New Roman"/>
                <w:lang w:val="en-US"/>
              </w:rPr>
            </w:pPr>
            <w:r w:rsidRPr="004C1F89">
              <w:rPr>
                <w:rFonts w:ascii="Candara" w:eastAsiaTheme="minorEastAsia" w:hAnsi="Candara" w:cs="Times New Roman"/>
              </w:rPr>
              <w:t xml:space="preserve">July </w:t>
            </w:r>
            <w:r w:rsidR="005E39CF" w:rsidRPr="004C1F89">
              <w:rPr>
                <w:rFonts w:ascii="Candara" w:eastAsiaTheme="minorEastAsia" w:hAnsi="Candara" w:cs="Times New Roman"/>
              </w:rPr>
              <w:t>5, 2024</w:t>
            </w:r>
          </w:p>
        </w:tc>
      </w:tr>
      <w:tr w:rsidR="005E39CF" w:rsidRPr="004C1F89" w14:paraId="40E7CB46" w14:textId="77777777" w:rsidTr="0F50E7F0">
        <w:trPr>
          <w:trHeight w:val="553"/>
          <w:jc w:val="center"/>
        </w:trPr>
        <w:tc>
          <w:tcPr>
            <w:tcW w:w="838" w:type="dxa"/>
          </w:tcPr>
          <w:p w14:paraId="1810BCBC" w14:textId="77777777" w:rsidR="005E39CF" w:rsidRPr="004C1F89" w:rsidRDefault="005E39CF" w:rsidP="569604AF">
            <w:pPr>
              <w:spacing w:before="120" w:after="120" w:line="276" w:lineRule="auto"/>
              <w:jc w:val="both"/>
              <w:rPr>
                <w:rFonts w:ascii="Candara" w:eastAsiaTheme="minorEastAsia" w:hAnsi="Candara" w:cs="Times New Roman"/>
                <w:lang w:val="fr-FR"/>
              </w:rPr>
            </w:pPr>
            <w:r w:rsidRPr="004C1F89">
              <w:rPr>
                <w:rFonts w:ascii="Candara" w:eastAsiaTheme="minorEastAsia" w:hAnsi="Candara" w:cs="Times New Roman"/>
              </w:rPr>
              <w:t>2.</w:t>
            </w:r>
          </w:p>
        </w:tc>
        <w:tc>
          <w:tcPr>
            <w:tcW w:w="6665" w:type="dxa"/>
          </w:tcPr>
          <w:p w14:paraId="552549F8" w14:textId="77777777" w:rsidR="005E39CF" w:rsidRPr="004C1F89" w:rsidRDefault="005E39CF" w:rsidP="569604AF">
            <w:pPr>
              <w:spacing w:before="120" w:after="120" w:line="276" w:lineRule="auto"/>
              <w:jc w:val="both"/>
              <w:rPr>
                <w:rFonts w:ascii="Candara" w:eastAsiaTheme="minorEastAsia" w:hAnsi="Candara" w:cs="Times New Roman"/>
                <w:lang w:val="en-US"/>
              </w:rPr>
            </w:pPr>
            <w:r w:rsidRPr="004C1F89">
              <w:rPr>
                <w:rFonts w:ascii="Candara" w:eastAsiaTheme="minorEastAsia" w:hAnsi="Candara" w:cs="Times New Roman"/>
              </w:rPr>
              <w:t xml:space="preserve">Assessment of CERAPE programme and research management capacity to inform targeted strategies. </w:t>
            </w:r>
          </w:p>
        </w:tc>
        <w:tc>
          <w:tcPr>
            <w:tcW w:w="1701" w:type="dxa"/>
          </w:tcPr>
          <w:p w14:paraId="1293887C" w14:textId="5706C485" w:rsidR="005E39CF" w:rsidRPr="004C1F89" w:rsidRDefault="005E39CF" w:rsidP="569604AF">
            <w:pPr>
              <w:spacing w:before="120" w:after="120" w:line="276" w:lineRule="auto"/>
              <w:jc w:val="both"/>
              <w:rPr>
                <w:rFonts w:ascii="Candara" w:eastAsiaTheme="minorEastAsia" w:hAnsi="Candara" w:cs="Times New Roman"/>
                <w:lang w:val="en-US"/>
              </w:rPr>
            </w:pPr>
            <w:r w:rsidRPr="004C1F89">
              <w:rPr>
                <w:rFonts w:ascii="Candara" w:eastAsiaTheme="minorEastAsia" w:hAnsi="Candara" w:cs="Times New Roman"/>
              </w:rPr>
              <w:t>J</w:t>
            </w:r>
            <w:r w:rsidR="004D10A9" w:rsidRPr="004C1F89">
              <w:rPr>
                <w:rFonts w:ascii="Candara" w:eastAsiaTheme="minorEastAsia" w:hAnsi="Candara" w:cs="Times New Roman"/>
              </w:rPr>
              <w:t xml:space="preserve">uly </w:t>
            </w:r>
            <w:r w:rsidR="005D1B96" w:rsidRPr="004C1F89">
              <w:rPr>
                <w:rFonts w:ascii="Candara" w:eastAsiaTheme="minorEastAsia" w:hAnsi="Candara" w:cs="Times New Roman"/>
              </w:rPr>
              <w:t>2</w:t>
            </w:r>
            <w:r w:rsidR="0069184B" w:rsidRPr="004C1F89">
              <w:rPr>
                <w:rFonts w:ascii="Candara" w:eastAsiaTheme="minorEastAsia" w:hAnsi="Candara" w:cs="Times New Roman"/>
              </w:rPr>
              <w:t>2</w:t>
            </w:r>
            <w:r w:rsidRPr="004C1F89">
              <w:rPr>
                <w:rFonts w:ascii="Candara" w:eastAsiaTheme="minorEastAsia" w:hAnsi="Candara" w:cs="Times New Roman"/>
              </w:rPr>
              <w:t>, 2024</w:t>
            </w:r>
          </w:p>
        </w:tc>
      </w:tr>
      <w:tr w:rsidR="005E39CF" w:rsidRPr="004C1F89" w14:paraId="778DACE6" w14:textId="77777777" w:rsidTr="0F50E7F0">
        <w:trPr>
          <w:trHeight w:val="333"/>
          <w:jc w:val="center"/>
        </w:trPr>
        <w:tc>
          <w:tcPr>
            <w:tcW w:w="838" w:type="dxa"/>
          </w:tcPr>
          <w:p w14:paraId="176E082F" w14:textId="77777777" w:rsidR="005E39CF" w:rsidRPr="004C1F89" w:rsidRDefault="005E39CF" w:rsidP="569604AF">
            <w:pPr>
              <w:spacing w:before="120" w:after="120" w:line="276" w:lineRule="auto"/>
              <w:jc w:val="both"/>
              <w:rPr>
                <w:rFonts w:ascii="Candara" w:eastAsiaTheme="minorEastAsia" w:hAnsi="Candara" w:cs="Times New Roman"/>
                <w:lang w:val="fr-FR"/>
              </w:rPr>
            </w:pPr>
            <w:r w:rsidRPr="004C1F89">
              <w:rPr>
                <w:rFonts w:ascii="Candara" w:eastAsiaTheme="minorEastAsia" w:hAnsi="Candara" w:cs="Times New Roman"/>
              </w:rPr>
              <w:t>3.</w:t>
            </w:r>
          </w:p>
        </w:tc>
        <w:tc>
          <w:tcPr>
            <w:tcW w:w="6665" w:type="dxa"/>
          </w:tcPr>
          <w:p w14:paraId="733CBF0C" w14:textId="77777777" w:rsidR="005E39CF" w:rsidRPr="004C1F89" w:rsidRDefault="005E39CF" w:rsidP="569604AF">
            <w:pPr>
              <w:spacing w:before="120" w:after="120" w:line="276" w:lineRule="auto"/>
              <w:jc w:val="both"/>
              <w:rPr>
                <w:rFonts w:ascii="Candara" w:eastAsiaTheme="minorEastAsia" w:hAnsi="Candara" w:cs="Times New Roman"/>
                <w:lang w:val="en-US"/>
              </w:rPr>
            </w:pPr>
            <w:r w:rsidRPr="004C1F89">
              <w:rPr>
                <w:rFonts w:ascii="Candara" w:eastAsiaTheme="minorEastAsia" w:hAnsi="Candara" w:cs="Times New Roman"/>
              </w:rPr>
              <w:t xml:space="preserve">Submission of first draft of research and programme management strategy and manual.   </w:t>
            </w:r>
          </w:p>
        </w:tc>
        <w:tc>
          <w:tcPr>
            <w:tcW w:w="1701" w:type="dxa"/>
          </w:tcPr>
          <w:p w14:paraId="7C7A369A" w14:textId="5E4286F1" w:rsidR="005E39CF" w:rsidRPr="004C1F89" w:rsidRDefault="005D1B96" w:rsidP="00F862F5">
            <w:pPr>
              <w:spacing w:before="120" w:after="120" w:line="276" w:lineRule="auto"/>
              <w:rPr>
                <w:rFonts w:ascii="Candara" w:eastAsiaTheme="minorEastAsia" w:hAnsi="Candara" w:cs="Times New Roman"/>
                <w:lang w:val="en-US"/>
              </w:rPr>
            </w:pPr>
            <w:r w:rsidRPr="004C1F89">
              <w:rPr>
                <w:rFonts w:ascii="Candara" w:eastAsiaTheme="minorEastAsia" w:hAnsi="Candara" w:cs="Times New Roman"/>
              </w:rPr>
              <w:t>August</w:t>
            </w:r>
            <w:r w:rsidR="005E39CF" w:rsidRPr="004C1F89">
              <w:rPr>
                <w:rFonts w:ascii="Candara" w:eastAsiaTheme="minorEastAsia" w:hAnsi="Candara" w:cs="Times New Roman"/>
              </w:rPr>
              <w:t xml:space="preserve"> </w:t>
            </w:r>
            <w:r w:rsidR="0069184B" w:rsidRPr="004C1F89">
              <w:rPr>
                <w:rFonts w:ascii="Candara" w:eastAsiaTheme="minorEastAsia" w:hAnsi="Candara" w:cs="Times New Roman"/>
              </w:rPr>
              <w:t>18</w:t>
            </w:r>
            <w:r w:rsidR="005E39CF" w:rsidRPr="004C1F89">
              <w:rPr>
                <w:rFonts w:ascii="Candara" w:eastAsiaTheme="minorEastAsia" w:hAnsi="Candara" w:cs="Times New Roman"/>
              </w:rPr>
              <w:t>, 2024</w:t>
            </w:r>
          </w:p>
        </w:tc>
      </w:tr>
      <w:tr w:rsidR="005E39CF" w:rsidRPr="004C1F89" w14:paraId="4707DFFC" w14:textId="77777777" w:rsidTr="0F50E7F0">
        <w:trPr>
          <w:trHeight w:val="333"/>
          <w:jc w:val="center"/>
        </w:trPr>
        <w:tc>
          <w:tcPr>
            <w:tcW w:w="838" w:type="dxa"/>
          </w:tcPr>
          <w:p w14:paraId="112EF69C" w14:textId="77777777" w:rsidR="005E39CF" w:rsidRPr="004C1F89" w:rsidRDefault="005E39CF" w:rsidP="569604AF">
            <w:pPr>
              <w:spacing w:before="120" w:after="120" w:line="276" w:lineRule="auto"/>
              <w:jc w:val="both"/>
              <w:rPr>
                <w:rFonts w:ascii="Candara" w:eastAsiaTheme="minorEastAsia" w:hAnsi="Candara" w:cs="Times New Roman"/>
                <w:lang w:val="fr-FR"/>
              </w:rPr>
            </w:pPr>
            <w:r w:rsidRPr="004C1F89">
              <w:rPr>
                <w:rFonts w:ascii="Candara" w:eastAsiaTheme="minorEastAsia" w:hAnsi="Candara" w:cs="Times New Roman"/>
              </w:rPr>
              <w:t>4.</w:t>
            </w:r>
          </w:p>
        </w:tc>
        <w:tc>
          <w:tcPr>
            <w:tcW w:w="6665" w:type="dxa"/>
          </w:tcPr>
          <w:p w14:paraId="51B7664F" w14:textId="77777777" w:rsidR="005E39CF" w:rsidRPr="004C1F89" w:rsidRDefault="005E39CF" w:rsidP="569604AF">
            <w:pPr>
              <w:spacing w:before="120" w:after="120" w:line="276" w:lineRule="auto"/>
              <w:jc w:val="both"/>
              <w:rPr>
                <w:rFonts w:ascii="Candara" w:eastAsiaTheme="minorEastAsia" w:hAnsi="Candara" w:cs="Times New Roman"/>
                <w:lang w:val="en-US"/>
              </w:rPr>
            </w:pPr>
            <w:r w:rsidRPr="004C1F89">
              <w:rPr>
                <w:rFonts w:ascii="Candara" w:eastAsiaTheme="minorEastAsia" w:hAnsi="Candara" w:cs="Times New Roman"/>
                <w:lang w:val="en-US"/>
              </w:rPr>
              <w:t>Submission of Software specifications.</w:t>
            </w:r>
          </w:p>
        </w:tc>
        <w:tc>
          <w:tcPr>
            <w:tcW w:w="1701" w:type="dxa"/>
          </w:tcPr>
          <w:p w14:paraId="03DCC1EA" w14:textId="0796170F" w:rsidR="005E39CF" w:rsidRPr="004C1F89" w:rsidRDefault="007B6D1B" w:rsidP="00F862F5">
            <w:pPr>
              <w:spacing w:before="120" w:after="120" w:line="276" w:lineRule="auto"/>
              <w:rPr>
                <w:rFonts w:ascii="Candara" w:eastAsiaTheme="minorEastAsia" w:hAnsi="Candara" w:cs="Times New Roman"/>
                <w:lang w:val="en-US"/>
              </w:rPr>
            </w:pPr>
            <w:r w:rsidRPr="004C1F89">
              <w:rPr>
                <w:rFonts w:ascii="Candara" w:eastAsiaTheme="minorEastAsia" w:hAnsi="Candara" w:cs="Times New Roman"/>
              </w:rPr>
              <w:t>August</w:t>
            </w:r>
            <w:r w:rsidR="005E39CF" w:rsidRPr="004C1F89">
              <w:rPr>
                <w:rFonts w:ascii="Candara" w:eastAsiaTheme="minorEastAsia" w:hAnsi="Candara" w:cs="Times New Roman"/>
              </w:rPr>
              <w:t xml:space="preserve"> </w:t>
            </w:r>
            <w:r w:rsidR="002D2B19" w:rsidRPr="004C1F89">
              <w:rPr>
                <w:rFonts w:ascii="Candara" w:eastAsiaTheme="minorEastAsia" w:hAnsi="Candara" w:cs="Times New Roman"/>
              </w:rPr>
              <w:t>23</w:t>
            </w:r>
            <w:r w:rsidRPr="004C1F89">
              <w:rPr>
                <w:rFonts w:ascii="Candara" w:eastAsiaTheme="minorEastAsia" w:hAnsi="Candara" w:cs="Times New Roman"/>
              </w:rPr>
              <w:t>,</w:t>
            </w:r>
            <w:r w:rsidR="005E39CF" w:rsidRPr="004C1F89">
              <w:rPr>
                <w:rFonts w:ascii="Candara" w:eastAsiaTheme="minorEastAsia" w:hAnsi="Candara" w:cs="Times New Roman"/>
              </w:rPr>
              <w:t xml:space="preserve"> </w:t>
            </w:r>
            <w:proofErr w:type="gramStart"/>
            <w:r w:rsidR="005E39CF" w:rsidRPr="004C1F89">
              <w:rPr>
                <w:rFonts w:ascii="Candara" w:eastAsiaTheme="minorEastAsia" w:hAnsi="Candara" w:cs="Times New Roman"/>
              </w:rPr>
              <w:t>2024</w:t>
            </w:r>
            <w:proofErr w:type="gramEnd"/>
            <w:r w:rsidR="005E39CF" w:rsidRPr="004C1F89">
              <w:rPr>
                <w:rFonts w:ascii="Candara" w:eastAsiaTheme="minorEastAsia" w:hAnsi="Candara" w:cs="Times New Roman"/>
              </w:rPr>
              <w:t xml:space="preserve"> </w:t>
            </w:r>
          </w:p>
        </w:tc>
      </w:tr>
      <w:tr w:rsidR="005E39CF" w:rsidRPr="004C1F89" w14:paraId="526B758D" w14:textId="77777777" w:rsidTr="0F50E7F0">
        <w:trPr>
          <w:trHeight w:val="333"/>
          <w:jc w:val="center"/>
        </w:trPr>
        <w:tc>
          <w:tcPr>
            <w:tcW w:w="838" w:type="dxa"/>
          </w:tcPr>
          <w:p w14:paraId="1428A64F" w14:textId="77777777" w:rsidR="005E39CF" w:rsidRPr="004C1F89" w:rsidRDefault="005E39CF" w:rsidP="569604AF">
            <w:pPr>
              <w:spacing w:before="120" w:after="120" w:line="276" w:lineRule="auto"/>
              <w:jc w:val="both"/>
              <w:rPr>
                <w:rFonts w:ascii="Candara" w:eastAsiaTheme="minorEastAsia" w:hAnsi="Candara" w:cs="Times New Roman"/>
              </w:rPr>
            </w:pPr>
            <w:r w:rsidRPr="004C1F89">
              <w:rPr>
                <w:rFonts w:ascii="Candara" w:eastAsiaTheme="minorEastAsia" w:hAnsi="Candara" w:cs="Times New Roman"/>
              </w:rPr>
              <w:t>5</w:t>
            </w:r>
          </w:p>
        </w:tc>
        <w:tc>
          <w:tcPr>
            <w:tcW w:w="6665" w:type="dxa"/>
          </w:tcPr>
          <w:p w14:paraId="7680DD6B" w14:textId="77777777" w:rsidR="005E39CF" w:rsidRPr="004C1F89" w:rsidRDefault="005E39CF" w:rsidP="569604AF">
            <w:pPr>
              <w:spacing w:before="120" w:after="120" w:line="276" w:lineRule="auto"/>
              <w:jc w:val="both"/>
              <w:rPr>
                <w:rFonts w:ascii="Candara" w:eastAsiaTheme="minorEastAsia" w:hAnsi="Candara" w:cs="Times New Roman"/>
              </w:rPr>
            </w:pPr>
            <w:r w:rsidRPr="004C1F89">
              <w:rPr>
                <w:rFonts w:ascii="Candara" w:eastAsiaTheme="minorEastAsia" w:hAnsi="Candara" w:cs="Times New Roman"/>
                <w:lang w:val="en-US"/>
              </w:rPr>
              <w:t>Submission of final draft</w:t>
            </w:r>
            <w:r w:rsidRPr="004C1F89">
              <w:rPr>
                <w:rFonts w:ascii="Candara" w:eastAsiaTheme="minorEastAsia" w:hAnsi="Candara" w:cs="Times New Roman"/>
              </w:rPr>
              <w:t xml:space="preserve"> of research and programme management strategy and manual.   </w:t>
            </w:r>
          </w:p>
        </w:tc>
        <w:tc>
          <w:tcPr>
            <w:tcW w:w="1701" w:type="dxa"/>
          </w:tcPr>
          <w:p w14:paraId="48BB3EF7" w14:textId="72551655" w:rsidR="005E39CF" w:rsidRPr="004C1F89" w:rsidRDefault="002D2B19" w:rsidP="00F862F5">
            <w:pPr>
              <w:spacing w:before="120" w:after="120" w:line="276" w:lineRule="auto"/>
              <w:rPr>
                <w:rFonts w:ascii="Candara" w:eastAsiaTheme="minorEastAsia" w:hAnsi="Candara" w:cs="Times New Roman"/>
                <w:lang w:val="en-US"/>
              </w:rPr>
            </w:pPr>
            <w:r w:rsidRPr="004C1F89">
              <w:rPr>
                <w:rFonts w:ascii="Candara" w:eastAsiaTheme="minorEastAsia" w:hAnsi="Candara" w:cs="Times New Roman"/>
              </w:rPr>
              <w:t>August 31</w:t>
            </w:r>
            <w:r w:rsidR="005E39CF" w:rsidRPr="004C1F89">
              <w:rPr>
                <w:rFonts w:ascii="Candara" w:eastAsiaTheme="minorEastAsia" w:hAnsi="Candara" w:cs="Times New Roman"/>
              </w:rPr>
              <w:t>, 2024</w:t>
            </w:r>
          </w:p>
        </w:tc>
      </w:tr>
      <w:tr w:rsidR="005E39CF" w:rsidRPr="004C1F89" w14:paraId="411D1F53" w14:textId="77777777" w:rsidTr="0F50E7F0">
        <w:trPr>
          <w:trHeight w:val="333"/>
          <w:jc w:val="center"/>
        </w:trPr>
        <w:tc>
          <w:tcPr>
            <w:tcW w:w="838" w:type="dxa"/>
          </w:tcPr>
          <w:p w14:paraId="7F898AAB" w14:textId="77777777" w:rsidR="005E39CF" w:rsidRPr="004C1F89" w:rsidRDefault="005E39CF" w:rsidP="569604AF">
            <w:pPr>
              <w:spacing w:before="120" w:after="120" w:line="276" w:lineRule="auto"/>
              <w:jc w:val="both"/>
              <w:rPr>
                <w:rFonts w:ascii="Candara" w:eastAsiaTheme="minorEastAsia" w:hAnsi="Candara" w:cs="Times New Roman"/>
                <w:lang w:val="fr-FR"/>
              </w:rPr>
            </w:pPr>
            <w:r w:rsidRPr="004C1F89">
              <w:rPr>
                <w:rFonts w:ascii="Candara" w:eastAsiaTheme="minorEastAsia" w:hAnsi="Candara" w:cs="Times New Roman"/>
                <w:lang w:val="fr-FR"/>
              </w:rPr>
              <w:t>6</w:t>
            </w:r>
          </w:p>
        </w:tc>
        <w:tc>
          <w:tcPr>
            <w:tcW w:w="6665" w:type="dxa"/>
          </w:tcPr>
          <w:p w14:paraId="5A99CA44" w14:textId="77777777" w:rsidR="005E39CF" w:rsidRPr="004C1F89" w:rsidRDefault="005E39CF" w:rsidP="569604AF">
            <w:pPr>
              <w:spacing w:before="120" w:after="120" w:line="276" w:lineRule="auto"/>
              <w:jc w:val="both"/>
              <w:rPr>
                <w:rFonts w:ascii="Candara" w:eastAsiaTheme="minorEastAsia" w:hAnsi="Candara" w:cs="Times New Roman"/>
                <w:lang w:val="en-US"/>
              </w:rPr>
            </w:pPr>
            <w:r w:rsidRPr="004C1F89">
              <w:rPr>
                <w:rFonts w:ascii="Candara" w:eastAsiaTheme="minorEastAsia" w:hAnsi="Candara" w:cs="Times New Roman"/>
              </w:rPr>
              <w:t xml:space="preserve">Development of training programme and facilitation of CERAPE Staff Training. </w:t>
            </w:r>
          </w:p>
        </w:tc>
        <w:tc>
          <w:tcPr>
            <w:tcW w:w="1701" w:type="dxa"/>
          </w:tcPr>
          <w:p w14:paraId="58F16E30" w14:textId="314F630D" w:rsidR="005E39CF" w:rsidRPr="004C1F89" w:rsidRDefault="004C1F89" w:rsidP="295A4ECA">
            <w:pPr>
              <w:spacing w:before="120" w:after="120" w:line="276" w:lineRule="auto"/>
              <w:rPr>
                <w:rFonts w:ascii="Candara" w:eastAsiaTheme="minorEastAsia" w:hAnsi="Candara" w:cs="Times New Roman"/>
                <w:lang w:val="en-US"/>
              </w:rPr>
            </w:pPr>
            <w:r w:rsidRPr="004C1F89">
              <w:rPr>
                <w:rFonts w:ascii="Candara" w:eastAsiaTheme="minorEastAsia" w:hAnsi="Candara" w:cs="Times New Roman"/>
              </w:rPr>
              <w:t>September 30</w:t>
            </w:r>
            <w:r w:rsidR="005E39CF" w:rsidRPr="004C1F89">
              <w:rPr>
                <w:rFonts w:ascii="Candara" w:eastAsiaTheme="minorEastAsia" w:hAnsi="Candara" w:cs="Times New Roman"/>
              </w:rPr>
              <w:t>, 2024</w:t>
            </w:r>
          </w:p>
        </w:tc>
      </w:tr>
    </w:tbl>
    <w:p w14:paraId="15477E9C" w14:textId="62712BCC" w:rsidR="005E39CF" w:rsidRPr="00F22D50" w:rsidRDefault="005E39CF" w:rsidP="295A4ECA">
      <w:pPr>
        <w:spacing w:before="120" w:after="120" w:line="276" w:lineRule="auto"/>
        <w:jc w:val="both"/>
        <w:rPr>
          <w:rFonts w:ascii="Candara" w:eastAsiaTheme="minorEastAsia" w:hAnsi="Candara" w:cs="Times New Roman"/>
          <w:sz w:val="24"/>
          <w:szCs w:val="24"/>
          <w:lang w:val="en-US"/>
        </w:rPr>
      </w:pPr>
    </w:p>
    <w:p w14:paraId="72D0D6C6" w14:textId="77777777" w:rsidR="005E39CF" w:rsidRPr="00F22D50" w:rsidRDefault="005E39CF" w:rsidP="569604AF">
      <w:pPr>
        <w:pStyle w:val="Heading1"/>
        <w:numPr>
          <w:ilvl w:val="0"/>
          <w:numId w:val="0"/>
        </w:numPr>
        <w:spacing w:line="276" w:lineRule="auto"/>
        <w:ind w:left="432" w:hanging="432"/>
        <w:jc w:val="both"/>
        <w:rPr>
          <w:rFonts w:ascii="Candara" w:eastAsiaTheme="minorEastAsia" w:hAnsi="Candara"/>
          <w:szCs w:val="24"/>
        </w:rPr>
      </w:pPr>
      <w:r w:rsidRPr="00F22D50">
        <w:rPr>
          <w:rFonts w:ascii="Candara" w:eastAsiaTheme="minorEastAsia" w:hAnsi="Candara"/>
          <w:szCs w:val="24"/>
        </w:rPr>
        <w:lastRenderedPageBreak/>
        <w:t xml:space="preserve">5. Academic Profile, </w:t>
      </w:r>
      <w:r w:rsidRPr="00F22D50">
        <w:rPr>
          <w:rFonts w:ascii="Candara" w:eastAsiaTheme="minorEastAsia" w:hAnsi="Candara"/>
          <w:szCs w:val="24"/>
          <w:lang w:val="en-US"/>
        </w:rPr>
        <w:t>Experience, Skills</w:t>
      </w:r>
    </w:p>
    <w:p w14:paraId="1E6562EC" w14:textId="3903E110" w:rsidR="004C1F89" w:rsidRPr="004C1F89" w:rsidRDefault="005E39CF" w:rsidP="004C1F89">
      <w:pPr>
        <w:pStyle w:val="ListParagraph"/>
        <w:numPr>
          <w:ilvl w:val="1"/>
          <w:numId w:val="20"/>
        </w:numPr>
        <w:spacing w:before="120" w:after="120"/>
        <w:jc w:val="both"/>
        <w:rPr>
          <w:rFonts w:ascii="Candara" w:hAnsi="Candara" w:cs="Times New Roman"/>
          <w:sz w:val="22"/>
          <w:szCs w:val="22"/>
        </w:rPr>
      </w:pPr>
      <w:r w:rsidRPr="004C1F89">
        <w:rPr>
          <w:rFonts w:ascii="Candara" w:hAnsi="Candara" w:cs="Times New Roman"/>
          <w:sz w:val="22"/>
          <w:szCs w:val="22"/>
        </w:rPr>
        <w:t xml:space="preserve">Hold a </w:t>
      </w:r>
      <w:proofErr w:type="gramStart"/>
      <w:r w:rsidR="003878AF">
        <w:rPr>
          <w:rFonts w:ascii="Candara" w:hAnsi="Candara" w:cs="Times New Roman"/>
          <w:sz w:val="22"/>
          <w:szCs w:val="22"/>
        </w:rPr>
        <w:t>M</w:t>
      </w:r>
      <w:r w:rsidR="003878AF" w:rsidRPr="004C1F89">
        <w:rPr>
          <w:rFonts w:ascii="Candara" w:hAnsi="Candara" w:cs="Times New Roman"/>
          <w:sz w:val="22"/>
          <w:szCs w:val="22"/>
        </w:rPr>
        <w:t>aster’s</w:t>
      </w:r>
      <w:proofErr w:type="gramEnd"/>
      <w:r w:rsidR="003878AF" w:rsidRPr="004C1F89">
        <w:rPr>
          <w:rFonts w:ascii="Candara" w:hAnsi="Candara" w:cs="Times New Roman"/>
          <w:sz w:val="22"/>
          <w:szCs w:val="22"/>
        </w:rPr>
        <w:t xml:space="preserve"> degree</w:t>
      </w:r>
      <w:r w:rsidRPr="004C1F89">
        <w:rPr>
          <w:rFonts w:ascii="Candara" w:hAnsi="Candara" w:cs="Times New Roman"/>
          <w:sz w:val="22"/>
          <w:szCs w:val="22"/>
        </w:rPr>
        <w:t xml:space="preserve"> in a relevant field such as </w:t>
      </w:r>
      <w:proofErr w:type="spellStart"/>
      <w:r w:rsidRPr="004C1F89">
        <w:rPr>
          <w:rFonts w:ascii="Candara" w:hAnsi="Candara" w:cs="Times New Roman"/>
          <w:sz w:val="22"/>
          <w:szCs w:val="22"/>
        </w:rPr>
        <w:t>Programme</w:t>
      </w:r>
      <w:proofErr w:type="spellEnd"/>
      <w:r w:rsidRPr="004C1F89">
        <w:rPr>
          <w:rFonts w:ascii="Candara" w:hAnsi="Candara" w:cs="Times New Roman"/>
          <w:sz w:val="22"/>
          <w:szCs w:val="22"/>
        </w:rPr>
        <w:t xml:space="preserve"> Management, organizational management, social sciences, development studies or any related discipline. </w:t>
      </w:r>
    </w:p>
    <w:p w14:paraId="3229F359" w14:textId="77777777" w:rsidR="004C1F89" w:rsidRPr="004C1F89" w:rsidRDefault="005E39CF" w:rsidP="004C1F89">
      <w:pPr>
        <w:pStyle w:val="ListParagraph"/>
        <w:numPr>
          <w:ilvl w:val="1"/>
          <w:numId w:val="20"/>
        </w:numPr>
        <w:spacing w:before="120" w:after="120"/>
        <w:jc w:val="both"/>
        <w:rPr>
          <w:rFonts w:ascii="Candara" w:hAnsi="Candara" w:cs="Times New Roman"/>
          <w:sz w:val="22"/>
          <w:szCs w:val="22"/>
        </w:rPr>
      </w:pPr>
      <w:r w:rsidRPr="004C1F89">
        <w:rPr>
          <w:rFonts w:ascii="Candara" w:hAnsi="Candara" w:cs="Times New Roman"/>
          <w:sz w:val="22"/>
          <w:szCs w:val="22"/>
        </w:rPr>
        <w:t xml:space="preserve">Provide evidence of professional experience, with at least 10 </w:t>
      </w:r>
      <w:r w:rsidR="00163320" w:rsidRPr="004C1F89">
        <w:rPr>
          <w:rFonts w:ascii="Candara" w:hAnsi="Candara" w:cs="Times New Roman"/>
          <w:sz w:val="22"/>
          <w:szCs w:val="22"/>
        </w:rPr>
        <w:t>years’ experience</w:t>
      </w:r>
      <w:r w:rsidRPr="004C1F89">
        <w:rPr>
          <w:rFonts w:ascii="Candara" w:hAnsi="Candara" w:cs="Times New Roman"/>
          <w:sz w:val="22"/>
          <w:szCs w:val="22"/>
        </w:rPr>
        <w:t xml:space="preserve"> in </w:t>
      </w:r>
      <w:proofErr w:type="spellStart"/>
      <w:r w:rsidRPr="004C1F89">
        <w:rPr>
          <w:rFonts w:ascii="Candara" w:hAnsi="Candara" w:cs="Times New Roman"/>
          <w:sz w:val="22"/>
          <w:szCs w:val="22"/>
        </w:rPr>
        <w:t>programme</w:t>
      </w:r>
      <w:proofErr w:type="spellEnd"/>
      <w:r w:rsidRPr="004C1F89">
        <w:rPr>
          <w:rFonts w:ascii="Candara" w:hAnsi="Candara" w:cs="Times New Roman"/>
          <w:sz w:val="22"/>
          <w:szCs w:val="22"/>
        </w:rPr>
        <w:t xml:space="preserve"> and/or research management.</w:t>
      </w:r>
    </w:p>
    <w:p w14:paraId="166E191C" w14:textId="77777777" w:rsidR="004C1F89" w:rsidRPr="004C1F89" w:rsidRDefault="005E39CF" w:rsidP="004C1F89">
      <w:pPr>
        <w:pStyle w:val="ListParagraph"/>
        <w:numPr>
          <w:ilvl w:val="1"/>
          <w:numId w:val="20"/>
        </w:numPr>
        <w:spacing w:before="120" w:after="120"/>
        <w:jc w:val="both"/>
        <w:rPr>
          <w:rFonts w:ascii="Candara" w:hAnsi="Candara" w:cs="Times New Roman"/>
          <w:sz w:val="22"/>
          <w:szCs w:val="22"/>
        </w:rPr>
      </w:pPr>
      <w:r w:rsidRPr="004C1F89">
        <w:rPr>
          <w:rFonts w:ascii="Candara" w:hAnsi="Candara" w:cs="Times New Roman"/>
          <w:sz w:val="22"/>
          <w:szCs w:val="22"/>
        </w:rPr>
        <w:t xml:space="preserve">Extensive experience in </w:t>
      </w:r>
      <w:proofErr w:type="spellStart"/>
      <w:r w:rsidRPr="004C1F89">
        <w:rPr>
          <w:rFonts w:ascii="Candara" w:hAnsi="Candara" w:cs="Times New Roman"/>
          <w:sz w:val="22"/>
          <w:szCs w:val="22"/>
        </w:rPr>
        <w:t>programme</w:t>
      </w:r>
      <w:proofErr w:type="spellEnd"/>
      <w:r w:rsidRPr="004C1F89">
        <w:rPr>
          <w:rFonts w:ascii="Candara" w:hAnsi="Candara" w:cs="Times New Roman"/>
          <w:sz w:val="22"/>
          <w:szCs w:val="22"/>
        </w:rPr>
        <w:t xml:space="preserve"> management within the context of development/research institutions.</w:t>
      </w:r>
    </w:p>
    <w:p w14:paraId="2C20E793" w14:textId="77777777" w:rsidR="004C1F89" w:rsidRPr="004C1F89" w:rsidRDefault="005E39CF" w:rsidP="004C1F89">
      <w:pPr>
        <w:pStyle w:val="ListParagraph"/>
        <w:numPr>
          <w:ilvl w:val="1"/>
          <w:numId w:val="20"/>
        </w:numPr>
        <w:spacing w:before="120" w:after="120"/>
        <w:jc w:val="both"/>
        <w:rPr>
          <w:rFonts w:ascii="Candara" w:hAnsi="Candara" w:cs="Times New Roman"/>
          <w:sz w:val="22"/>
          <w:szCs w:val="22"/>
        </w:rPr>
      </w:pPr>
      <w:r w:rsidRPr="004C1F89">
        <w:rPr>
          <w:rFonts w:ascii="Candara" w:hAnsi="Candara" w:cs="Times New Roman"/>
          <w:sz w:val="22"/>
          <w:szCs w:val="22"/>
        </w:rPr>
        <w:t xml:space="preserve">Proven experience facilitating training on </w:t>
      </w:r>
      <w:proofErr w:type="spellStart"/>
      <w:r w:rsidRPr="004C1F89">
        <w:rPr>
          <w:rFonts w:ascii="Candara" w:hAnsi="Candara" w:cs="Times New Roman"/>
          <w:sz w:val="22"/>
          <w:szCs w:val="22"/>
        </w:rPr>
        <w:t>programme</w:t>
      </w:r>
      <w:proofErr w:type="spellEnd"/>
      <w:r w:rsidRPr="004C1F89">
        <w:rPr>
          <w:rFonts w:ascii="Candara" w:hAnsi="Candara" w:cs="Times New Roman"/>
          <w:sz w:val="22"/>
          <w:szCs w:val="22"/>
        </w:rPr>
        <w:t xml:space="preserve"> management within development/research institutions.</w:t>
      </w:r>
    </w:p>
    <w:p w14:paraId="650FDFE5" w14:textId="72C79FBB" w:rsidR="004C1F89" w:rsidRPr="004C1F89" w:rsidRDefault="005E39CF" w:rsidP="004C1F89">
      <w:pPr>
        <w:pStyle w:val="ListParagraph"/>
        <w:numPr>
          <w:ilvl w:val="1"/>
          <w:numId w:val="20"/>
        </w:numPr>
        <w:spacing w:before="120" w:after="120"/>
        <w:jc w:val="both"/>
        <w:rPr>
          <w:rFonts w:ascii="Candara" w:hAnsi="Candara" w:cs="Times New Roman"/>
          <w:sz w:val="22"/>
          <w:szCs w:val="22"/>
        </w:rPr>
      </w:pPr>
      <w:r w:rsidRPr="004C1F89">
        <w:rPr>
          <w:rFonts w:ascii="Candara" w:hAnsi="Candara" w:cs="Times New Roman"/>
          <w:sz w:val="22"/>
          <w:szCs w:val="22"/>
        </w:rPr>
        <w:t xml:space="preserve">Proven experience and demonstrated familiarity with the use of </w:t>
      </w:r>
      <w:proofErr w:type="spellStart"/>
      <w:r w:rsidRPr="004C1F89">
        <w:rPr>
          <w:rFonts w:ascii="Candara" w:hAnsi="Candara" w:cs="Times New Roman"/>
          <w:sz w:val="22"/>
          <w:szCs w:val="22"/>
        </w:rPr>
        <w:t>programme</w:t>
      </w:r>
      <w:proofErr w:type="spellEnd"/>
      <w:r w:rsidRPr="004C1F89">
        <w:rPr>
          <w:rFonts w:ascii="Candara" w:hAnsi="Candara" w:cs="Times New Roman"/>
          <w:sz w:val="22"/>
          <w:szCs w:val="22"/>
        </w:rPr>
        <w:t>/</w:t>
      </w:r>
      <w:r w:rsidR="004C1F89" w:rsidRPr="004C1F89">
        <w:rPr>
          <w:rFonts w:ascii="Candara" w:hAnsi="Candara" w:cs="Times New Roman"/>
          <w:sz w:val="22"/>
          <w:szCs w:val="22"/>
        </w:rPr>
        <w:t>research management</w:t>
      </w:r>
      <w:r w:rsidRPr="004C1F89">
        <w:rPr>
          <w:rFonts w:ascii="Candara" w:hAnsi="Candara" w:cs="Times New Roman"/>
          <w:sz w:val="22"/>
          <w:szCs w:val="22"/>
        </w:rPr>
        <w:t xml:space="preserve"> software and digital tools.</w:t>
      </w:r>
    </w:p>
    <w:p w14:paraId="15304661" w14:textId="45D3AFE6" w:rsidR="005E39CF" w:rsidRPr="004C1F89" w:rsidRDefault="005E39CF" w:rsidP="004C1F89">
      <w:pPr>
        <w:pStyle w:val="ListParagraph"/>
        <w:numPr>
          <w:ilvl w:val="1"/>
          <w:numId w:val="20"/>
        </w:numPr>
        <w:spacing w:before="120" w:after="120"/>
        <w:jc w:val="both"/>
        <w:rPr>
          <w:rFonts w:ascii="Candara" w:hAnsi="Candara" w:cs="Times New Roman"/>
          <w:sz w:val="22"/>
          <w:szCs w:val="22"/>
        </w:rPr>
      </w:pPr>
      <w:r w:rsidRPr="004C1F89">
        <w:rPr>
          <w:rFonts w:ascii="Candara" w:hAnsi="Candara" w:cs="Times New Roman"/>
          <w:sz w:val="22"/>
          <w:szCs w:val="22"/>
        </w:rPr>
        <w:t>Proficiency in French and working knowledge of English.</w:t>
      </w:r>
    </w:p>
    <w:p w14:paraId="7808A9E3" w14:textId="77777777" w:rsidR="005E39CF" w:rsidRPr="00F22D50" w:rsidRDefault="005E39CF" w:rsidP="569604AF">
      <w:pPr>
        <w:pStyle w:val="ListParagraph"/>
        <w:jc w:val="both"/>
        <w:rPr>
          <w:rFonts w:ascii="Candara" w:hAnsi="Candara" w:cs="Times New Roman"/>
        </w:rPr>
      </w:pPr>
    </w:p>
    <w:p w14:paraId="7F6A6192" w14:textId="57802D5B" w:rsidR="005E39CF" w:rsidRPr="00F22D50" w:rsidRDefault="005E39CF" w:rsidP="569604AF">
      <w:pPr>
        <w:pStyle w:val="Heading1"/>
        <w:numPr>
          <w:ilvl w:val="0"/>
          <w:numId w:val="0"/>
        </w:numPr>
        <w:spacing w:line="276" w:lineRule="auto"/>
        <w:ind w:left="432" w:hanging="432"/>
        <w:jc w:val="both"/>
        <w:rPr>
          <w:rFonts w:ascii="Candara" w:eastAsiaTheme="minorEastAsia" w:hAnsi="Candara"/>
          <w:szCs w:val="24"/>
          <w:lang w:val="en-US"/>
        </w:rPr>
      </w:pPr>
      <w:r w:rsidRPr="00F22D50">
        <w:rPr>
          <w:rFonts w:ascii="Candara" w:eastAsiaTheme="minorEastAsia" w:hAnsi="Candara"/>
          <w:color w:val="auto"/>
          <w:szCs w:val="24"/>
          <w:lang w:val="en-US"/>
        </w:rPr>
        <w:t>6</w:t>
      </w:r>
      <w:r w:rsidR="000309DC" w:rsidRPr="00F22D50">
        <w:rPr>
          <w:rFonts w:ascii="Candara" w:eastAsiaTheme="minorEastAsia" w:hAnsi="Candara"/>
          <w:color w:val="auto"/>
          <w:szCs w:val="24"/>
          <w:lang w:val="en-US"/>
        </w:rPr>
        <w:t>.</w:t>
      </w:r>
      <w:r w:rsidRPr="00F22D50">
        <w:rPr>
          <w:rFonts w:ascii="Candara" w:eastAsiaTheme="minorEastAsia" w:hAnsi="Candara"/>
          <w:szCs w:val="24"/>
          <w:lang w:val="en-US"/>
        </w:rPr>
        <w:t xml:space="preserve"> Submission </w:t>
      </w:r>
      <w:r w:rsidR="000309DC" w:rsidRPr="00F22D50">
        <w:rPr>
          <w:rFonts w:ascii="Candara" w:eastAsiaTheme="minorEastAsia" w:hAnsi="Candara"/>
          <w:szCs w:val="24"/>
          <w:lang w:val="en-US"/>
        </w:rPr>
        <w:t xml:space="preserve">and Application </w:t>
      </w:r>
    </w:p>
    <w:p w14:paraId="2F2E24D6" w14:textId="51DCBE71" w:rsidR="005E39CF" w:rsidRPr="004C1F89" w:rsidRDefault="005E39CF" w:rsidP="569604AF">
      <w:pPr>
        <w:spacing w:before="120" w:after="120" w:line="276" w:lineRule="auto"/>
        <w:jc w:val="both"/>
        <w:rPr>
          <w:rFonts w:ascii="Candara" w:eastAsiaTheme="minorEastAsia" w:hAnsi="Candara" w:cs="Times New Roman"/>
          <w:lang w:val="en-US"/>
        </w:rPr>
      </w:pPr>
      <w:r w:rsidRPr="004C1F89">
        <w:rPr>
          <w:rFonts w:ascii="Candara" w:eastAsiaTheme="minorEastAsia" w:hAnsi="Candara" w:cs="Times New Roman"/>
          <w:lang w:val="en-US"/>
        </w:rPr>
        <w:t xml:space="preserve">  Interested </w:t>
      </w:r>
      <w:r w:rsidR="004606FA" w:rsidRPr="004C1F89">
        <w:rPr>
          <w:rFonts w:ascii="Candara" w:eastAsiaTheme="minorEastAsia" w:hAnsi="Candara" w:cs="Times New Roman"/>
          <w:lang w:val="en-US"/>
        </w:rPr>
        <w:t>c</w:t>
      </w:r>
      <w:r w:rsidRPr="004C1F89">
        <w:rPr>
          <w:rFonts w:ascii="Candara" w:eastAsiaTheme="minorEastAsia" w:hAnsi="Candara" w:cs="Times New Roman"/>
          <w:lang w:val="en-US"/>
        </w:rPr>
        <w:t xml:space="preserve">onsultants must </w:t>
      </w:r>
      <w:proofErr w:type="gramStart"/>
      <w:r w:rsidRPr="004C1F89">
        <w:rPr>
          <w:rFonts w:ascii="Candara" w:eastAsiaTheme="minorEastAsia" w:hAnsi="Candara" w:cs="Times New Roman"/>
          <w:lang w:val="en-US"/>
        </w:rPr>
        <w:t>submit an application</w:t>
      </w:r>
      <w:proofErr w:type="gramEnd"/>
      <w:r w:rsidRPr="004C1F89">
        <w:rPr>
          <w:rFonts w:ascii="Candara" w:eastAsiaTheme="minorEastAsia" w:hAnsi="Candara" w:cs="Times New Roman"/>
          <w:lang w:val="en-US"/>
        </w:rPr>
        <w:t xml:space="preserve"> file including the following:</w:t>
      </w:r>
    </w:p>
    <w:p w14:paraId="1847F6E4" w14:textId="77777777" w:rsidR="005E39CF" w:rsidRPr="004C1F89" w:rsidRDefault="005E39CF" w:rsidP="569604AF">
      <w:pPr>
        <w:numPr>
          <w:ilvl w:val="0"/>
          <w:numId w:val="5"/>
        </w:numPr>
        <w:spacing w:before="120" w:after="120" w:line="276" w:lineRule="auto"/>
        <w:jc w:val="both"/>
        <w:rPr>
          <w:rFonts w:ascii="Candara" w:eastAsiaTheme="minorEastAsia" w:hAnsi="Candara" w:cs="Times New Roman"/>
          <w:lang w:val="en-US"/>
        </w:rPr>
      </w:pPr>
      <w:r w:rsidRPr="004C1F89">
        <w:rPr>
          <w:rFonts w:ascii="Candara" w:eastAsiaTheme="minorEastAsia" w:hAnsi="Candara" w:cs="Times New Roman"/>
          <w:b/>
          <w:bCs/>
          <w:lang w:val="en-US"/>
        </w:rPr>
        <w:t>Technical Proposal</w:t>
      </w:r>
      <w:r w:rsidRPr="004C1F89">
        <w:rPr>
          <w:rFonts w:ascii="Candara" w:eastAsiaTheme="minorEastAsia" w:hAnsi="Candara" w:cs="Times New Roman"/>
          <w:lang w:val="en-US"/>
        </w:rPr>
        <w:t xml:space="preserve"> – this should include a brief presentation of the methodological approach (accompanied by a timeline) </w:t>
      </w:r>
    </w:p>
    <w:p w14:paraId="1BD757CE" w14:textId="21E8048B" w:rsidR="005E39CF" w:rsidRPr="004C1F89" w:rsidRDefault="005E39CF" w:rsidP="295A4ECA">
      <w:pPr>
        <w:numPr>
          <w:ilvl w:val="0"/>
          <w:numId w:val="5"/>
        </w:numPr>
        <w:spacing w:before="120" w:after="120" w:line="276" w:lineRule="auto"/>
        <w:jc w:val="both"/>
        <w:rPr>
          <w:rFonts w:ascii="Candara" w:eastAsiaTheme="minorEastAsia" w:hAnsi="Candara" w:cs="Times New Roman"/>
          <w:lang w:val="en-US"/>
        </w:rPr>
      </w:pPr>
      <w:r w:rsidRPr="004C1F89">
        <w:rPr>
          <w:rFonts w:ascii="Candara" w:eastAsiaTheme="minorEastAsia" w:hAnsi="Candara" w:cs="Times New Roman"/>
          <w:b/>
          <w:bCs/>
          <w:lang w:val="en-US"/>
        </w:rPr>
        <w:t>Curriculum Vitae</w:t>
      </w:r>
      <w:r w:rsidRPr="004C1F89">
        <w:rPr>
          <w:rFonts w:ascii="Candara" w:eastAsiaTheme="minorEastAsia" w:hAnsi="Candara" w:cs="Times New Roman"/>
          <w:lang w:val="en-US"/>
        </w:rPr>
        <w:t xml:space="preserve"> -   </w:t>
      </w:r>
      <w:r w:rsidR="004C1F89" w:rsidRPr="004C1F89">
        <w:rPr>
          <w:rFonts w:ascii="Candara" w:eastAsiaTheme="minorEastAsia" w:hAnsi="Candara" w:cs="Times New Roman"/>
          <w:lang w:val="en-US"/>
        </w:rPr>
        <w:t>Highlighting experience</w:t>
      </w:r>
      <w:r w:rsidRPr="004C1F89">
        <w:rPr>
          <w:rFonts w:ascii="Candara" w:eastAsiaTheme="minorEastAsia" w:hAnsi="Candara" w:cs="Times New Roman"/>
          <w:lang w:val="en-US"/>
        </w:rPr>
        <w:t xml:space="preserve"> acquired in similar projects and at least 3 references.</w:t>
      </w:r>
    </w:p>
    <w:p w14:paraId="76AA4D28" w14:textId="77777777" w:rsidR="00DA4513" w:rsidRPr="00261A10" w:rsidRDefault="005E39CF" w:rsidP="00DA4513">
      <w:pPr>
        <w:pStyle w:val="ListParagraph"/>
        <w:numPr>
          <w:ilvl w:val="0"/>
          <w:numId w:val="5"/>
        </w:numPr>
        <w:rPr>
          <w:rFonts w:ascii="Candara" w:hAnsi="Candara" w:cs="Times New Roman"/>
          <w:sz w:val="22"/>
          <w:szCs w:val="22"/>
        </w:rPr>
      </w:pPr>
      <w:r w:rsidRPr="00261A10">
        <w:rPr>
          <w:rFonts w:ascii="Candara" w:hAnsi="Candara" w:cs="Times New Roman"/>
          <w:b/>
          <w:bCs/>
          <w:sz w:val="22"/>
          <w:szCs w:val="22"/>
        </w:rPr>
        <w:t>A financial proposal</w:t>
      </w:r>
      <w:r w:rsidRPr="00261A10">
        <w:rPr>
          <w:rFonts w:ascii="Candara" w:hAnsi="Candara" w:cs="Times New Roman"/>
          <w:sz w:val="22"/>
          <w:szCs w:val="22"/>
        </w:rPr>
        <w:t xml:space="preserve"> – Financial proposals </w:t>
      </w:r>
      <w:r w:rsidR="4F6624D8" w:rsidRPr="00261A10">
        <w:rPr>
          <w:rFonts w:ascii="Candara" w:hAnsi="Candara" w:cs="Times New Roman"/>
          <w:sz w:val="22"/>
          <w:szCs w:val="22"/>
        </w:rPr>
        <w:t xml:space="preserve">with encrypted password </w:t>
      </w:r>
      <w:r w:rsidRPr="00261A10">
        <w:rPr>
          <w:rFonts w:ascii="Candara" w:hAnsi="Candara" w:cs="Times New Roman"/>
          <w:sz w:val="22"/>
          <w:szCs w:val="22"/>
        </w:rPr>
        <w:t xml:space="preserve">must include a detailed breakdown of the costs of the services proposed to be offered in response to this call. </w:t>
      </w:r>
      <w:r w:rsidR="00DA4513" w:rsidRPr="00261A10">
        <w:rPr>
          <w:rFonts w:ascii="Candara" w:hAnsi="Candara" w:cs="Times New Roman"/>
          <w:sz w:val="22"/>
          <w:szCs w:val="22"/>
        </w:rPr>
        <w:t xml:space="preserve">The financial proposal should be guided by Table 1. Schedule of Deliverables.   </w:t>
      </w:r>
    </w:p>
    <w:p w14:paraId="1F2F538B" w14:textId="77777777" w:rsidR="005E39CF" w:rsidRPr="00F22D50" w:rsidRDefault="005E39CF" w:rsidP="569604AF">
      <w:pPr>
        <w:keepNext/>
        <w:keepLines/>
        <w:spacing w:after="35" w:line="276" w:lineRule="auto"/>
        <w:ind w:left="432" w:right="-15" w:hanging="432"/>
        <w:jc w:val="both"/>
        <w:outlineLvl w:val="0"/>
        <w:rPr>
          <w:rFonts w:ascii="Candara" w:hAnsi="Candara" w:cs="Times New Roman"/>
          <w:b/>
          <w:bCs/>
          <w:sz w:val="24"/>
          <w:szCs w:val="24"/>
          <w:lang w:val="en-GB"/>
        </w:rPr>
      </w:pPr>
      <w:r w:rsidRPr="00F22D50">
        <w:rPr>
          <w:rFonts w:ascii="Candara" w:eastAsiaTheme="minorEastAsia" w:hAnsi="Candara" w:cs="Times New Roman"/>
          <w:b/>
          <w:bCs/>
          <w:sz w:val="24"/>
          <w:szCs w:val="24"/>
          <w:lang w:val="en-GB"/>
        </w:rPr>
        <w:t xml:space="preserve">7. Supervision and Duration of the Assignment </w:t>
      </w:r>
    </w:p>
    <w:p w14:paraId="75A4ACCC" w14:textId="71604A0A" w:rsidR="005E39CF" w:rsidRPr="00F22D50" w:rsidRDefault="005E39CF" w:rsidP="569604AF">
      <w:pPr>
        <w:spacing w:before="120" w:after="120" w:line="276" w:lineRule="auto"/>
        <w:jc w:val="both"/>
        <w:rPr>
          <w:rFonts w:ascii="Candara" w:eastAsia="Calibri" w:hAnsi="Candara" w:cs="Times New Roman"/>
          <w:sz w:val="24"/>
          <w:szCs w:val="24"/>
          <w:lang w:val="en-US"/>
        </w:rPr>
      </w:pPr>
      <w:r w:rsidRPr="004C1F89">
        <w:rPr>
          <w:rFonts w:ascii="Candara" w:eastAsia="Calibri" w:hAnsi="Candara" w:cs="Times New Roman"/>
          <w:lang w:val="en-US"/>
        </w:rPr>
        <w:t xml:space="preserve">This assignment is envisaged to be implemented between </w:t>
      </w:r>
      <w:r w:rsidR="007D211C" w:rsidRPr="004C1F89">
        <w:rPr>
          <w:rFonts w:ascii="Candara" w:eastAsia="Calibri" w:hAnsi="Candara" w:cs="Times New Roman"/>
          <w:b/>
          <w:bCs/>
          <w:lang w:val="en-US"/>
        </w:rPr>
        <w:t>30</w:t>
      </w:r>
      <w:r w:rsidR="004C1F89" w:rsidRPr="004C1F89">
        <w:rPr>
          <w:rFonts w:ascii="Candara" w:eastAsia="Calibri" w:hAnsi="Candara" w:cs="Times New Roman"/>
          <w:b/>
          <w:bCs/>
          <w:vertAlign w:val="superscript"/>
          <w:lang w:val="en-US"/>
        </w:rPr>
        <w:t>th</w:t>
      </w:r>
      <w:r w:rsidR="004C1F89" w:rsidRPr="004C1F89">
        <w:rPr>
          <w:rFonts w:ascii="Candara" w:eastAsia="Calibri" w:hAnsi="Candara" w:cs="Times New Roman"/>
          <w:b/>
          <w:bCs/>
          <w:lang w:val="en-US"/>
        </w:rPr>
        <w:t xml:space="preserve"> of</w:t>
      </w:r>
      <w:r w:rsidRPr="004C1F89">
        <w:rPr>
          <w:rFonts w:ascii="Candara" w:eastAsia="Calibri" w:hAnsi="Candara" w:cs="Times New Roman"/>
          <w:b/>
          <w:bCs/>
          <w:lang w:val="en-US"/>
        </w:rPr>
        <w:t xml:space="preserve"> </w:t>
      </w:r>
      <w:r w:rsidR="004C1F89" w:rsidRPr="004C1F89">
        <w:rPr>
          <w:rFonts w:ascii="Candara" w:eastAsia="Calibri" w:hAnsi="Candara" w:cs="Times New Roman"/>
          <w:b/>
          <w:bCs/>
          <w:lang w:val="en-US"/>
        </w:rPr>
        <w:t>June 2024</w:t>
      </w:r>
      <w:r w:rsidRPr="004C1F89">
        <w:rPr>
          <w:rFonts w:ascii="Candara" w:eastAsia="Calibri" w:hAnsi="Candara" w:cs="Times New Roman"/>
          <w:b/>
          <w:bCs/>
          <w:lang w:val="en-US"/>
        </w:rPr>
        <w:t xml:space="preserve"> and 30</w:t>
      </w:r>
      <w:bookmarkStart w:id="0" w:name="_Int_xuamAg4Q"/>
      <w:proofErr w:type="gramStart"/>
      <w:r w:rsidRPr="004C1F89">
        <w:rPr>
          <w:rFonts w:ascii="Candara" w:eastAsia="Calibri" w:hAnsi="Candara" w:cs="Times New Roman"/>
          <w:b/>
          <w:bCs/>
          <w:vertAlign w:val="superscript"/>
          <w:lang w:val="en-US"/>
        </w:rPr>
        <w:t>th</w:t>
      </w:r>
      <w:r w:rsidRPr="004C1F89">
        <w:rPr>
          <w:rFonts w:ascii="Candara" w:eastAsia="Calibri" w:hAnsi="Candara" w:cs="Times New Roman"/>
          <w:b/>
          <w:bCs/>
          <w:lang w:val="en-US"/>
        </w:rPr>
        <w:t xml:space="preserve">  of</w:t>
      </w:r>
      <w:bookmarkEnd w:id="0"/>
      <w:proofErr w:type="gramEnd"/>
      <w:r w:rsidRPr="004C1F89">
        <w:rPr>
          <w:rFonts w:ascii="Candara" w:eastAsia="Calibri" w:hAnsi="Candara" w:cs="Times New Roman"/>
          <w:b/>
          <w:bCs/>
          <w:lang w:val="en-US"/>
        </w:rPr>
        <w:t xml:space="preserve"> </w:t>
      </w:r>
      <w:r w:rsidR="007D211C" w:rsidRPr="004C1F89">
        <w:rPr>
          <w:rFonts w:ascii="Candara" w:eastAsia="Calibri" w:hAnsi="Candara" w:cs="Times New Roman"/>
          <w:b/>
          <w:bCs/>
          <w:lang w:val="en-US"/>
        </w:rPr>
        <w:t xml:space="preserve">September </w:t>
      </w:r>
      <w:r w:rsidRPr="004C1F89">
        <w:rPr>
          <w:rFonts w:ascii="Candara" w:eastAsia="Calibri" w:hAnsi="Candara" w:cs="Times New Roman"/>
          <w:b/>
          <w:bCs/>
          <w:lang w:val="en-US"/>
        </w:rPr>
        <w:t>2024</w:t>
      </w:r>
      <w:r w:rsidRPr="004C1F89">
        <w:rPr>
          <w:rFonts w:ascii="Candara" w:eastAsia="Calibri" w:hAnsi="Candara" w:cs="Times New Roman"/>
          <w:lang w:val="en-US"/>
        </w:rPr>
        <w:t xml:space="preserve">. </w:t>
      </w:r>
      <w:bookmarkStart w:id="1" w:name="_Int_Fuhj1wn0"/>
      <w:r w:rsidRPr="004C1F89">
        <w:rPr>
          <w:rFonts w:ascii="Candara" w:eastAsia="Calibri" w:hAnsi="Candara" w:cs="Times New Roman"/>
          <w:lang w:val="en-US"/>
        </w:rPr>
        <w:t>The Consultant will be contracted by ACBF on behalf of CERAPE who will lead the supervision of the assignment</w:t>
      </w:r>
      <w:r w:rsidRPr="00F22D50">
        <w:rPr>
          <w:rFonts w:ascii="Candara" w:eastAsia="Calibri" w:hAnsi="Candara" w:cs="Times New Roman"/>
          <w:sz w:val="24"/>
          <w:szCs w:val="24"/>
          <w:lang w:val="en-US"/>
        </w:rPr>
        <w:t>.</w:t>
      </w:r>
      <w:bookmarkEnd w:id="1"/>
    </w:p>
    <w:p w14:paraId="341CC4A0" w14:textId="77777777" w:rsidR="005E39CF" w:rsidRPr="00F22D50" w:rsidRDefault="005E39CF" w:rsidP="569604AF">
      <w:pPr>
        <w:spacing w:before="120" w:after="120" w:line="276" w:lineRule="auto"/>
        <w:ind w:left="355" w:hanging="370"/>
        <w:jc w:val="both"/>
        <w:rPr>
          <w:rFonts w:ascii="Candara" w:hAnsi="Candara" w:cs="Times New Roman"/>
          <w:b/>
          <w:bCs/>
          <w:sz w:val="24"/>
          <w:szCs w:val="24"/>
          <w:lang w:val="en-US"/>
        </w:rPr>
      </w:pPr>
      <w:r w:rsidRPr="00F22D50">
        <w:rPr>
          <w:rFonts w:ascii="Candara" w:hAnsi="Candara" w:cs="Times New Roman"/>
          <w:b/>
          <w:bCs/>
          <w:sz w:val="24"/>
          <w:szCs w:val="24"/>
          <w:lang w:val="en-US"/>
        </w:rPr>
        <w:t>8. Content, Schedule, and Submission</w:t>
      </w:r>
    </w:p>
    <w:p w14:paraId="4EAFF874" w14:textId="76544EC6" w:rsidR="005E39CF" w:rsidRPr="004C1F89" w:rsidRDefault="005E39CF" w:rsidP="569604AF">
      <w:pPr>
        <w:spacing w:before="120" w:after="120" w:line="276" w:lineRule="auto"/>
        <w:jc w:val="both"/>
        <w:rPr>
          <w:rFonts w:ascii="Candara" w:eastAsia="Calibri" w:hAnsi="Candara" w:cs="Times New Roman"/>
          <w:lang w:val="en-US"/>
        </w:rPr>
      </w:pPr>
      <w:r w:rsidRPr="004C1F89">
        <w:rPr>
          <w:rFonts w:ascii="Candara" w:eastAsia="Calibri" w:hAnsi="Candara" w:cs="Times New Roman"/>
          <w:lang w:val="en-US"/>
        </w:rPr>
        <w:t xml:space="preserve">The results must meet quality standards. The document must be submitted no later than </w:t>
      </w:r>
      <w:r w:rsidR="007D211C" w:rsidRPr="004C1F89">
        <w:rPr>
          <w:rFonts w:ascii="Candara" w:eastAsia="Calibri" w:hAnsi="Candara" w:cs="Times New Roman"/>
          <w:lang w:val="en-US"/>
        </w:rPr>
        <w:t>October</w:t>
      </w:r>
      <w:r w:rsidRPr="004C1F89">
        <w:rPr>
          <w:rFonts w:ascii="Candara" w:eastAsia="Calibri" w:hAnsi="Candara" w:cs="Times New Roman"/>
          <w:lang w:val="en-US"/>
        </w:rPr>
        <w:t xml:space="preserve"> 30, 2024. The tentative schedule is presented in the deliverables in section 4.</w:t>
      </w:r>
    </w:p>
    <w:p w14:paraId="2D458971" w14:textId="77777777" w:rsidR="005E39CF" w:rsidRPr="00F22D50" w:rsidRDefault="005E39CF" w:rsidP="569604AF">
      <w:pPr>
        <w:spacing w:before="120" w:after="120" w:line="276" w:lineRule="auto"/>
        <w:ind w:left="355" w:hanging="370"/>
        <w:jc w:val="both"/>
        <w:rPr>
          <w:rFonts w:ascii="Candara" w:hAnsi="Candara" w:cs="Times New Roman"/>
          <w:b/>
          <w:bCs/>
          <w:sz w:val="24"/>
          <w:szCs w:val="24"/>
          <w:lang w:val="en-US"/>
        </w:rPr>
      </w:pPr>
      <w:r w:rsidRPr="00F22D50">
        <w:rPr>
          <w:rFonts w:ascii="Candara" w:hAnsi="Candara" w:cs="Times New Roman"/>
          <w:b/>
          <w:bCs/>
          <w:sz w:val="24"/>
          <w:szCs w:val="24"/>
          <w:lang w:val="en-US"/>
        </w:rPr>
        <w:t xml:space="preserve">9. Work Arrangements </w:t>
      </w:r>
    </w:p>
    <w:p w14:paraId="5FB68173" w14:textId="3500358B" w:rsidR="005E39CF" w:rsidRPr="004C1F89" w:rsidRDefault="005E39CF" w:rsidP="569604AF">
      <w:pPr>
        <w:spacing w:before="120" w:after="120" w:line="276" w:lineRule="auto"/>
        <w:jc w:val="both"/>
        <w:rPr>
          <w:rFonts w:ascii="Candara" w:eastAsia="Calibri" w:hAnsi="Candara" w:cs="Times New Roman"/>
          <w:lang w:val="en-US"/>
        </w:rPr>
      </w:pPr>
      <w:r w:rsidRPr="004C1F89">
        <w:rPr>
          <w:rFonts w:ascii="Candara" w:eastAsia="Calibri" w:hAnsi="Candara" w:cs="Times New Roman"/>
          <w:lang w:val="en-US"/>
        </w:rPr>
        <w:t xml:space="preserve">The Consultant is expected </w:t>
      </w:r>
      <w:r w:rsidR="00DA06B0" w:rsidRPr="004C1F89">
        <w:rPr>
          <w:rFonts w:ascii="Candara" w:eastAsia="Calibri" w:hAnsi="Candara" w:cs="Times New Roman"/>
          <w:lang w:val="en-US"/>
        </w:rPr>
        <w:t>to work</w:t>
      </w:r>
      <w:r w:rsidRPr="004C1F89">
        <w:rPr>
          <w:rFonts w:ascii="Candara" w:eastAsia="Calibri" w:hAnsi="Candara" w:cs="Times New Roman"/>
          <w:lang w:val="en-US"/>
        </w:rPr>
        <w:t xml:space="preserve"> </w:t>
      </w:r>
      <w:bookmarkStart w:id="2" w:name="_Int_MuRiCRLI"/>
      <w:r w:rsidRPr="004C1F89">
        <w:rPr>
          <w:rFonts w:ascii="Candara" w:eastAsia="Calibri" w:hAnsi="Candara" w:cs="Times New Roman"/>
          <w:lang w:val="en-US"/>
        </w:rPr>
        <w:t>from</w:t>
      </w:r>
      <w:bookmarkEnd w:id="2"/>
      <w:r w:rsidRPr="004C1F89">
        <w:rPr>
          <w:rFonts w:ascii="Candara" w:eastAsia="Calibri" w:hAnsi="Candara" w:cs="Times New Roman"/>
          <w:lang w:val="en-US"/>
        </w:rPr>
        <w:t xml:space="preserve"> his/her own office or that of the regional coordination in Brazzaville. The consultant will have access to relevant information necessary to carry out the tasks planned as part of this mission. The consultant will be required to provide their own workstation (laptop, internet, phone, scanner/printer, etc.) and have access to a reliable internet connection.</w:t>
      </w:r>
    </w:p>
    <w:p w14:paraId="77910AF7" w14:textId="77777777" w:rsidR="005E39CF" w:rsidRPr="00F22D50" w:rsidRDefault="005E39CF" w:rsidP="569604AF">
      <w:pPr>
        <w:spacing w:before="120" w:after="120" w:line="276" w:lineRule="auto"/>
        <w:jc w:val="both"/>
        <w:rPr>
          <w:rFonts w:ascii="Candara" w:eastAsia="Calibri" w:hAnsi="Candara" w:cs="Times New Roman"/>
          <w:sz w:val="24"/>
          <w:szCs w:val="24"/>
          <w:lang w:val="en-US"/>
        </w:rPr>
      </w:pPr>
    </w:p>
    <w:p w14:paraId="125E9F0B" w14:textId="77777777" w:rsidR="005E39CF" w:rsidRPr="00F22D50" w:rsidRDefault="005E39CF" w:rsidP="569604AF">
      <w:pPr>
        <w:keepNext/>
        <w:keepLines/>
        <w:spacing w:after="35" w:line="276" w:lineRule="auto"/>
        <w:ind w:left="432" w:right="-15" w:hanging="432"/>
        <w:jc w:val="both"/>
        <w:outlineLvl w:val="0"/>
        <w:rPr>
          <w:rFonts w:ascii="Candara" w:hAnsi="Candara" w:cs="Times New Roman"/>
          <w:b/>
          <w:bCs/>
          <w:sz w:val="24"/>
          <w:szCs w:val="24"/>
          <w:lang w:val="en-US"/>
        </w:rPr>
      </w:pPr>
      <w:r w:rsidRPr="00F22D50">
        <w:rPr>
          <w:rFonts w:ascii="Candara" w:hAnsi="Candara" w:cs="Times New Roman"/>
          <w:b/>
          <w:bCs/>
          <w:sz w:val="24"/>
          <w:szCs w:val="24"/>
          <w:lang w:val="en-US"/>
        </w:rPr>
        <w:lastRenderedPageBreak/>
        <w:t>10. Language</w:t>
      </w:r>
    </w:p>
    <w:p w14:paraId="5A2CC31D" w14:textId="0555D0D2" w:rsidR="005E39CF" w:rsidRPr="004C1F89" w:rsidRDefault="005E39CF" w:rsidP="569604AF">
      <w:pPr>
        <w:keepNext/>
        <w:keepLines/>
        <w:spacing w:before="120" w:after="120" w:line="276" w:lineRule="auto"/>
        <w:jc w:val="both"/>
        <w:rPr>
          <w:rFonts w:ascii="Candara" w:eastAsia="Calibri" w:hAnsi="Candara" w:cs="Times New Roman"/>
          <w:lang w:val="en-US"/>
        </w:rPr>
      </w:pPr>
      <w:r w:rsidRPr="004C1F89">
        <w:rPr>
          <w:rFonts w:ascii="Candara" w:eastAsia="Calibri" w:hAnsi="Candara" w:cs="Times New Roman"/>
          <w:lang w:val="en-US"/>
        </w:rPr>
        <w:t>All reports and documents must be presented in French.</w:t>
      </w:r>
    </w:p>
    <w:p w14:paraId="1ABD9F78" w14:textId="77777777" w:rsidR="003A0B9F" w:rsidRPr="00F22D50" w:rsidRDefault="003A0B9F" w:rsidP="569604AF">
      <w:pPr>
        <w:keepNext/>
        <w:keepLines/>
        <w:spacing w:before="120" w:after="120" w:line="276" w:lineRule="auto"/>
        <w:jc w:val="both"/>
        <w:rPr>
          <w:rFonts w:ascii="Candara" w:eastAsiaTheme="minorEastAsia" w:hAnsi="Candara" w:cs="Times New Roman"/>
          <w:sz w:val="24"/>
          <w:szCs w:val="24"/>
          <w:lang w:val="en-US"/>
        </w:rPr>
      </w:pPr>
    </w:p>
    <w:p w14:paraId="572962E2" w14:textId="2F057C5F" w:rsidR="4DAF74D7" w:rsidRPr="00F22D50" w:rsidRDefault="4DAF74D7" w:rsidP="569604AF">
      <w:pPr>
        <w:spacing w:before="120" w:after="120" w:line="276" w:lineRule="auto"/>
        <w:jc w:val="both"/>
        <w:rPr>
          <w:rFonts w:ascii="Candara" w:eastAsiaTheme="minorEastAsia" w:hAnsi="Candara" w:cs="Times New Roman"/>
          <w:b/>
          <w:bCs/>
          <w:sz w:val="24"/>
          <w:szCs w:val="24"/>
          <w:lang w:val="en-US"/>
        </w:rPr>
      </w:pPr>
      <w:r w:rsidRPr="00F22D50">
        <w:rPr>
          <w:rFonts w:ascii="Candara" w:eastAsiaTheme="minorEastAsia" w:hAnsi="Candara" w:cs="Times New Roman"/>
          <w:b/>
          <w:bCs/>
          <w:sz w:val="24"/>
          <w:szCs w:val="24"/>
          <w:lang w:val="en-US"/>
        </w:rPr>
        <w:t xml:space="preserve">11. Evaluation Criteria </w:t>
      </w:r>
    </w:p>
    <w:p w14:paraId="258FD7D7" w14:textId="7485946F" w:rsidR="5801A438" w:rsidRPr="004C1F89" w:rsidRDefault="5801A438" w:rsidP="00917C7A">
      <w:pPr>
        <w:spacing w:after="0" w:line="240" w:lineRule="auto"/>
        <w:jc w:val="both"/>
        <w:rPr>
          <w:rStyle w:val="normaltextrun"/>
          <w:rFonts w:ascii="Candara" w:eastAsiaTheme="minorEastAsia" w:hAnsi="Candara" w:cs="Times New Roman"/>
        </w:rPr>
      </w:pPr>
      <w:r w:rsidRPr="004C1F89">
        <w:rPr>
          <w:rStyle w:val="normaltextrun"/>
          <w:rFonts w:ascii="Candara" w:eastAsiaTheme="minorEastAsia" w:hAnsi="Candara" w:cs="Times New Roman"/>
        </w:rPr>
        <w:t>The proposals will be evaluated based Consultant’s Qualifications Selection.  The technical evaluation committee shall consider the technical proposals based on their responsiveness to the Terms of Reference, with a minimum technical score required of 70 points.   </w:t>
      </w:r>
    </w:p>
    <w:p w14:paraId="46132AF0" w14:textId="2E068718" w:rsidR="569604AF" w:rsidRPr="00F22D50" w:rsidRDefault="569604AF" w:rsidP="00917C7A">
      <w:pPr>
        <w:spacing w:after="0" w:line="240" w:lineRule="auto"/>
        <w:ind w:left="360"/>
        <w:jc w:val="both"/>
        <w:rPr>
          <w:rFonts w:ascii="Candara" w:eastAsiaTheme="minorEastAsia" w:hAnsi="Candara" w:cs="Times New Roman"/>
          <w:sz w:val="24"/>
          <w:szCs w:val="24"/>
          <w:lang w:val="en-GB"/>
        </w:rPr>
      </w:pPr>
    </w:p>
    <w:p w14:paraId="36A97B31" w14:textId="6ED44AFF" w:rsidR="5801A438" w:rsidRPr="004C1F89" w:rsidRDefault="5801A438" w:rsidP="00917C7A">
      <w:pPr>
        <w:spacing w:after="0" w:line="240" w:lineRule="auto"/>
        <w:jc w:val="both"/>
        <w:rPr>
          <w:rFonts w:ascii="Candara" w:eastAsiaTheme="minorEastAsia" w:hAnsi="Candara" w:cs="Times New Roman"/>
          <w:b/>
          <w:bCs/>
          <w:sz w:val="24"/>
          <w:szCs w:val="24"/>
          <w:lang w:val="en-GB"/>
        </w:rPr>
      </w:pPr>
      <w:r w:rsidRPr="004C1F89">
        <w:rPr>
          <w:rStyle w:val="normaltextrun"/>
          <w:rFonts w:ascii="Candara" w:eastAsiaTheme="minorEastAsia" w:hAnsi="Candara" w:cs="Times New Roman"/>
          <w:b/>
          <w:bCs/>
          <w:sz w:val="24"/>
          <w:szCs w:val="24"/>
        </w:rPr>
        <w:t>Table 2. Criteria and point system for the evaluation of the technical proposals  </w:t>
      </w:r>
    </w:p>
    <w:tbl>
      <w:tblPr>
        <w:tblStyle w:val="TableGrid"/>
        <w:tblW w:w="10314" w:type="dxa"/>
        <w:tblInd w:w="-355" w:type="dxa"/>
        <w:tblLook w:val="04A0" w:firstRow="1" w:lastRow="0" w:firstColumn="1" w:lastColumn="0" w:noHBand="0" w:noVBand="1"/>
      </w:tblPr>
      <w:tblGrid>
        <w:gridCol w:w="601"/>
        <w:gridCol w:w="7913"/>
        <w:gridCol w:w="1800"/>
      </w:tblGrid>
      <w:tr w:rsidR="005E39CF" w:rsidRPr="004C1F89" w14:paraId="27CE3F3A" w14:textId="77777777" w:rsidTr="0F50E7F0">
        <w:tc>
          <w:tcPr>
            <w:tcW w:w="601" w:type="dxa"/>
          </w:tcPr>
          <w:p w14:paraId="54277671" w14:textId="77777777" w:rsidR="005E39CF" w:rsidRPr="004C1F89" w:rsidRDefault="005E39CF" w:rsidP="569604AF">
            <w:pPr>
              <w:spacing w:before="120" w:after="120" w:line="276" w:lineRule="auto"/>
              <w:jc w:val="both"/>
              <w:rPr>
                <w:rFonts w:ascii="Candara" w:eastAsiaTheme="minorEastAsia" w:hAnsi="Candara" w:cs="Times New Roman"/>
                <w:lang w:val="fr-FR"/>
              </w:rPr>
            </w:pPr>
            <w:r w:rsidRPr="004C1F89">
              <w:rPr>
                <w:rFonts w:ascii="Candara" w:eastAsiaTheme="minorEastAsia" w:hAnsi="Candara" w:cs="Times New Roman"/>
                <w:lang w:val="fr-FR"/>
              </w:rPr>
              <w:t>N°</w:t>
            </w:r>
          </w:p>
        </w:tc>
        <w:tc>
          <w:tcPr>
            <w:tcW w:w="7913" w:type="dxa"/>
          </w:tcPr>
          <w:p w14:paraId="08F7B6A1" w14:textId="77777777" w:rsidR="005E39CF" w:rsidRPr="004C1F89" w:rsidRDefault="005E39CF" w:rsidP="569604AF">
            <w:pPr>
              <w:spacing w:before="120" w:after="120" w:line="276" w:lineRule="auto"/>
              <w:jc w:val="both"/>
              <w:rPr>
                <w:rFonts w:ascii="Candara" w:eastAsiaTheme="minorEastAsia" w:hAnsi="Candara" w:cs="Times New Roman"/>
                <w:lang w:val="fr-FR"/>
              </w:rPr>
            </w:pPr>
            <w:proofErr w:type="spellStart"/>
            <w:r w:rsidRPr="004C1F89">
              <w:rPr>
                <w:rFonts w:ascii="Candara" w:eastAsiaTheme="minorEastAsia" w:hAnsi="Candara" w:cs="Times New Roman"/>
                <w:lang w:val="fr-FR"/>
              </w:rPr>
              <w:t>Criteria</w:t>
            </w:r>
            <w:proofErr w:type="spellEnd"/>
          </w:p>
        </w:tc>
        <w:tc>
          <w:tcPr>
            <w:tcW w:w="1800" w:type="dxa"/>
          </w:tcPr>
          <w:p w14:paraId="22260659" w14:textId="77777777" w:rsidR="005E39CF" w:rsidRPr="004C1F89" w:rsidRDefault="005E39CF" w:rsidP="004C1F89">
            <w:pPr>
              <w:spacing w:before="120" w:after="120" w:line="276" w:lineRule="auto"/>
              <w:jc w:val="center"/>
              <w:rPr>
                <w:rFonts w:ascii="Candara" w:eastAsiaTheme="minorEastAsia" w:hAnsi="Candara" w:cs="Times New Roman"/>
                <w:lang w:val="fr-FR"/>
              </w:rPr>
            </w:pPr>
            <w:bookmarkStart w:id="3" w:name="_Int_Qodgj7ps"/>
            <w:r w:rsidRPr="004C1F89">
              <w:rPr>
                <w:rFonts w:ascii="Candara" w:eastAsiaTheme="minorEastAsia" w:hAnsi="Candara" w:cs="Times New Roman"/>
                <w:lang w:val="fr-FR"/>
              </w:rPr>
              <w:t>Points maximum</w:t>
            </w:r>
            <w:bookmarkEnd w:id="3"/>
          </w:p>
        </w:tc>
      </w:tr>
      <w:tr w:rsidR="005E39CF" w:rsidRPr="004C1F89" w14:paraId="71B77139" w14:textId="77777777" w:rsidTr="0F50E7F0">
        <w:tc>
          <w:tcPr>
            <w:tcW w:w="601" w:type="dxa"/>
          </w:tcPr>
          <w:p w14:paraId="2E5C6512" w14:textId="77777777" w:rsidR="005E39CF" w:rsidRPr="004C1F89" w:rsidRDefault="005E39CF" w:rsidP="569604AF">
            <w:pPr>
              <w:spacing w:before="120" w:after="120" w:line="276" w:lineRule="auto"/>
              <w:jc w:val="both"/>
              <w:rPr>
                <w:rFonts w:ascii="Candara" w:eastAsiaTheme="minorEastAsia" w:hAnsi="Candara" w:cs="Times New Roman"/>
                <w:lang w:val="fr-FR"/>
              </w:rPr>
            </w:pPr>
            <w:r w:rsidRPr="004C1F89">
              <w:rPr>
                <w:rFonts w:ascii="Candara" w:eastAsiaTheme="minorEastAsia" w:hAnsi="Candara" w:cs="Times New Roman"/>
                <w:lang w:val="fr-FR"/>
              </w:rPr>
              <w:t>01</w:t>
            </w:r>
          </w:p>
        </w:tc>
        <w:tc>
          <w:tcPr>
            <w:tcW w:w="7913" w:type="dxa"/>
          </w:tcPr>
          <w:p w14:paraId="299E2494" w14:textId="60B54458" w:rsidR="005E39CF" w:rsidRPr="004C1F89" w:rsidRDefault="005E39CF" w:rsidP="0F50E7F0">
            <w:pPr>
              <w:spacing w:before="120" w:after="120" w:line="276" w:lineRule="auto"/>
              <w:jc w:val="both"/>
              <w:rPr>
                <w:rFonts w:ascii="Candara" w:eastAsiaTheme="minorEastAsia" w:hAnsi="Candara" w:cs="Times New Roman"/>
              </w:rPr>
            </w:pPr>
            <w:r w:rsidRPr="004C1F89">
              <w:rPr>
                <w:rFonts w:ascii="Candara" w:eastAsiaTheme="minorEastAsia" w:hAnsi="Candara" w:cs="Times New Roman"/>
              </w:rPr>
              <w:t xml:space="preserve">Hold a </w:t>
            </w:r>
            <w:r w:rsidR="3A15466E" w:rsidRPr="004C1F89">
              <w:rPr>
                <w:rFonts w:ascii="Candara" w:eastAsiaTheme="minorEastAsia" w:hAnsi="Candara" w:cs="Times New Roman"/>
              </w:rPr>
              <w:t>master's degree</w:t>
            </w:r>
            <w:r w:rsidRPr="004C1F89">
              <w:rPr>
                <w:rFonts w:ascii="Candara" w:eastAsiaTheme="minorEastAsia" w:hAnsi="Candara" w:cs="Times New Roman"/>
              </w:rPr>
              <w:t xml:space="preserve"> in a relevant field such as </w:t>
            </w:r>
            <w:proofErr w:type="spellStart"/>
            <w:r w:rsidRPr="004C1F89">
              <w:rPr>
                <w:rFonts w:ascii="Candara" w:eastAsiaTheme="minorEastAsia" w:hAnsi="Candara" w:cs="Times New Roman"/>
              </w:rPr>
              <w:t>Programme</w:t>
            </w:r>
            <w:proofErr w:type="spellEnd"/>
            <w:r w:rsidRPr="004C1F89">
              <w:rPr>
                <w:rFonts w:ascii="Candara" w:eastAsiaTheme="minorEastAsia" w:hAnsi="Candara" w:cs="Times New Roman"/>
              </w:rPr>
              <w:t xml:space="preserve"> Management, organizational management, social sciences, development studies or any related discipline. </w:t>
            </w:r>
          </w:p>
        </w:tc>
        <w:tc>
          <w:tcPr>
            <w:tcW w:w="1800" w:type="dxa"/>
          </w:tcPr>
          <w:p w14:paraId="32EE0EB8" w14:textId="77777777" w:rsidR="005E39CF" w:rsidRPr="004C1F89" w:rsidRDefault="005E39CF" w:rsidP="004C1F89">
            <w:pPr>
              <w:spacing w:before="120" w:after="120" w:line="276" w:lineRule="auto"/>
              <w:jc w:val="center"/>
              <w:rPr>
                <w:rFonts w:ascii="Candara" w:eastAsiaTheme="minorEastAsia" w:hAnsi="Candara" w:cs="Times New Roman"/>
                <w:lang w:val="fr-FR"/>
              </w:rPr>
            </w:pPr>
            <w:r w:rsidRPr="004C1F89">
              <w:rPr>
                <w:rFonts w:ascii="Candara" w:eastAsiaTheme="minorEastAsia" w:hAnsi="Candara" w:cs="Times New Roman"/>
                <w:lang w:val="fr-FR"/>
              </w:rPr>
              <w:t>10</w:t>
            </w:r>
          </w:p>
        </w:tc>
      </w:tr>
      <w:tr w:rsidR="005E39CF" w:rsidRPr="004C1F89" w14:paraId="47FCCD7C" w14:textId="77777777" w:rsidTr="0F50E7F0">
        <w:tc>
          <w:tcPr>
            <w:tcW w:w="601" w:type="dxa"/>
          </w:tcPr>
          <w:p w14:paraId="257F8362" w14:textId="77777777" w:rsidR="005E39CF" w:rsidRPr="004C1F89" w:rsidRDefault="005E39CF" w:rsidP="569604AF">
            <w:pPr>
              <w:spacing w:before="120" w:after="120" w:line="276" w:lineRule="auto"/>
              <w:jc w:val="both"/>
              <w:rPr>
                <w:rFonts w:ascii="Candara" w:eastAsiaTheme="minorEastAsia" w:hAnsi="Candara" w:cs="Times New Roman"/>
                <w:lang w:val="fr-FR"/>
              </w:rPr>
            </w:pPr>
            <w:r w:rsidRPr="004C1F89">
              <w:rPr>
                <w:rFonts w:ascii="Candara" w:eastAsiaTheme="minorEastAsia" w:hAnsi="Candara" w:cs="Times New Roman"/>
                <w:lang w:val="fr-FR"/>
              </w:rPr>
              <w:t>02</w:t>
            </w:r>
          </w:p>
        </w:tc>
        <w:tc>
          <w:tcPr>
            <w:tcW w:w="7913" w:type="dxa"/>
          </w:tcPr>
          <w:p w14:paraId="27DFFAD4" w14:textId="23407437" w:rsidR="005E39CF" w:rsidRPr="004C1F89" w:rsidRDefault="005E39CF" w:rsidP="569604AF">
            <w:pPr>
              <w:spacing w:before="120" w:after="120" w:line="276" w:lineRule="auto"/>
              <w:jc w:val="both"/>
              <w:rPr>
                <w:rFonts w:ascii="Candara" w:eastAsiaTheme="minorEastAsia" w:hAnsi="Candara" w:cs="Times New Roman"/>
              </w:rPr>
            </w:pPr>
            <w:r w:rsidRPr="004C1F89">
              <w:rPr>
                <w:rFonts w:ascii="Candara" w:eastAsiaTheme="minorEastAsia" w:hAnsi="Candara" w:cs="Times New Roman"/>
              </w:rPr>
              <w:t xml:space="preserve">Provide evidence of professional experience, with at least 10 </w:t>
            </w:r>
            <w:r w:rsidR="004606FA" w:rsidRPr="004C1F89">
              <w:rPr>
                <w:rFonts w:ascii="Candara" w:eastAsiaTheme="minorEastAsia" w:hAnsi="Candara" w:cs="Times New Roman"/>
              </w:rPr>
              <w:t>years’ experience</w:t>
            </w:r>
            <w:r w:rsidRPr="004C1F89">
              <w:rPr>
                <w:rFonts w:ascii="Candara" w:eastAsiaTheme="minorEastAsia" w:hAnsi="Candara" w:cs="Times New Roman"/>
              </w:rPr>
              <w:t xml:space="preserve"> in </w:t>
            </w:r>
            <w:proofErr w:type="spellStart"/>
            <w:r w:rsidRPr="004C1F89">
              <w:rPr>
                <w:rFonts w:ascii="Candara" w:eastAsiaTheme="minorEastAsia" w:hAnsi="Candara" w:cs="Times New Roman"/>
              </w:rPr>
              <w:t>programme</w:t>
            </w:r>
            <w:proofErr w:type="spellEnd"/>
            <w:r w:rsidRPr="004C1F89">
              <w:rPr>
                <w:rFonts w:ascii="Candara" w:eastAsiaTheme="minorEastAsia" w:hAnsi="Candara" w:cs="Times New Roman"/>
              </w:rPr>
              <w:t xml:space="preserve"> and/or research management.</w:t>
            </w:r>
          </w:p>
        </w:tc>
        <w:tc>
          <w:tcPr>
            <w:tcW w:w="1800" w:type="dxa"/>
          </w:tcPr>
          <w:p w14:paraId="56A661A5" w14:textId="77777777" w:rsidR="005E39CF" w:rsidRPr="004C1F89" w:rsidRDefault="005E39CF" w:rsidP="004C1F89">
            <w:pPr>
              <w:spacing w:before="120" w:after="120" w:line="276" w:lineRule="auto"/>
              <w:jc w:val="center"/>
              <w:rPr>
                <w:rFonts w:ascii="Candara" w:eastAsiaTheme="minorEastAsia" w:hAnsi="Candara" w:cs="Times New Roman"/>
                <w:lang w:val="fr-FR"/>
              </w:rPr>
            </w:pPr>
            <w:r w:rsidRPr="004C1F89">
              <w:rPr>
                <w:rFonts w:ascii="Candara" w:eastAsiaTheme="minorEastAsia" w:hAnsi="Candara" w:cs="Times New Roman"/>
                <w:lang w:val="fr-FR"/>
              </w:rPr>
              <w:t>30</w:t>
            </w:r>
          </w:p>
        </w:tc>
      </w:tr>
      <w:tr w:rsidR="005E39CF" w:rsidRPr="004C1F89" w14:paraId="371635BE" w14:textId="77777777" w:rsidTr="0F50E7F0">
        <w:trPr>
          <w:trHeight w:val="711"/>
        </w:trPr>
        <w:tc>
          <w:tcPr>
            <w:tcW w:w="601" w:type="dxa"/>
          </w:tcPr>
          <w:p w14:paraId="4863E005" w14:textId="77777777" w:rsidR="005E39CF" w:rsidRPr="004C1F89" w:rsidRDefault="005E39CF" w:rsidP="569604AF">
            <w:pPr>
              <w:spacing w:before="120" w:after="120" w:line="276" w:lineRule="auto"/>
              <w:jc w:val="both"/>
              <w:rPr>
                <w:rFonts w:ascii="Candara" w:eastAsiaTheme="minorEastAsia" w:hAnsi="Candara" w:cs="Times New Roman"/>
                <w:lang w:val="fr-FR"/>
              </w:rPr>
            </w:pPr>
            <w:r w:rsidRPr="004C1F89">
              <w:rPr>
                <w:rFonts w:ascii="Candara" w:eastAsiaTheme="minorEastAsia" w:hAnsi="Candara" w:cs="Times New Roman"/>
                <w:lang w:val="fr-FR"/>
              </w:rPr>
              <w:t>03</w:t>
            </w:r>
          </w:p>
        </w:tc>
        <w:tc>
          <w:tcPr>
            <w:tcW w:w="7913" w:type="dxa"/>
          </w:tcPr>
          <w:p w14:paraId="3A95EEB7" w14:textId="77777777" w:rsidR="005E39CF" w:rsidRPr="004C1F89" w:rsidRDefault="005E39CF" w:rsidP="569604AF">
            <w:pPr>
              <w:spacing w:before="120" w:after="120" w:line="276" w:lineRule="auto"/>
              <w:jc w:val="both"/>
              <w:rPr>
                <w:rFonts w:ascii="Candara" w:eastAsiaTheme="minorEastAsia" w:hAnsi="Candara" w:cs="Times New Roman"/>
              </w:rPr>
            </w:pPr>
            <w:r w:rsidRPr="004C1F89">
              <w:rPr>
                <w:rFonts w:ascii="Candara" w:eastAsiaTheme="minorEastAsia" w:hAnsi="Candara" w:cs="Times New Roman"/>
              </w:rPr>
              <w:t xml:space="preserve">Extensive experience in </w:t>
            </w:r>
            <w:proofErr w:type="spellStart"/>
            <w:r w:rsidRPr="004C1F89">
              <w:rPr>
                <w:rFonts w:ascii="Candara" w:eastAsiaTheme="minorEastAsia" w:hAnsi="Candara" w:cs="Times New Roman"/>
              </w:rPr>
              <w:t>programme</w:t>
            </w:r>
            <w:proofErr w:type="spellEnd"/>
            <w:r w:rsidRPr="004C1F89">
              <w:rPr>
                <w:rFonts w:ascii="Candara" w:eastAsiaTheme="minorEastAsia" w:hAnsi="Candara" w:cs="Times New Roman"/>
              </w:rPr>
              <w:t xml:space="preserve"> management within the context of development/research institutions.</w:t>
            </w:r>
          </w:p>
        </w:tc>
        <w:tc>
          <w:tcPr>
            <w:tcW w:w="1800" w:type="dxa"/>
          </w:tcPr>
          <w:p w14:paraId="24F3C696" w14:textId="77777777" w:rsidR="005E39CF" w:rsidRPr="004C1F89" w:rsidRDefault="005E39CF" w:rsidP="004C1F89">
            <w:pPr>
              <w:spacing w:before="120" w:after="120" w:line="276" w:lineRule="auto"/>
              <w:jc w:val="center"/>
              <w:rPr>
                <w:rFonts w:ascii="Candara" w:eastAsiaTheme="minorEastAsia" w:hAnsi="Candara" w:cs="Times New Roman"/>
                <w:lang w:val="fr-FR"/>
              </w:rPr>
            </w:pPr>
            <w:r w:rsidRPr="004C1F89">
              <w:rPr>
                <w:rFonts w:ascii="Candara" w:eastAsiaTheme="minorEastAsia" w:hAnsi="Candara" w:cs="Times New Roman"/>
                <w:lang w:val="fr-FR"/>
              </w:rPr>
              <w:t>20</w:t>
            </w:r>
          </w:p>
        </w:tc>
      </w:tr>
      <w:tr w:rsidR="005E39CF" w:rsidRPr="004C1F89" w14:paraId="21C3531A" w14:textId="77777777" w:rsidTr="0F50E7F0">
        <w:trPr>
          <w:trHeight w:val="638"/>
        </w:trPr>
        <w:tc>
          <w:tcPr>
            <w:tcW w:w="601" w:type="dxa"/>
          </w:tcPr>
          <w:p w14:paraId="6A189E46" w14:textId="77777777" w:rsidR="005E39CF" w:rsidRPr="004C1F89" w:rsidRDefault="005E39CF" w:rsidP="569604AF">
            <w:pPr>
              <w:spacing w:before="120" w:after="120" w:line="276" w:lineRule="auto"/>
              <w:jc w:val="both"/>
              <w:rPr>
                <w:rFonts w:ascii="Candara" w:eastAsiaTheme="minorEastAsia" w:hAnsi="Candara" w:cs="Times New Roman"/>
                <w:lang w:val="fr-FR"/>
              </w:rPr>
            </w:pPr>
            <w:r w:rsidRPr="004C1F89">
              <w:rPr>
                <w:rFonts w:ascii="Candara" w:eastAsiaTheme="minorEastAsia" w:hAnsi="Candara" w:cs="Times New Roman"/>
                <w:lang w:val="fr-FR"/>
              </w:rPr>
              <w:t>04</w:t>
            </w:r>
          </w:p>
        </w:tc>
        <w:tc>
          <w:tcPr>
            <w:tcW w:w="7913" w:type="dxa"/>
          </w:tcPr>
          <w:p w14:paraId="4D7CE4FB" w14:textId="77777777" w:rsidR="005E39CF" w:rsidRPr="004C1F89" w:rsidRDefault="005E39CF" w:rsidP="569604AF">
            <w:pPr>
              <w:spacing w:before="120" w:after="120" w:line="276" w:lineRule="auto"/>
              <w:jc w:val="both"/>
              <w:rPr>
                <w:rFonts w:ascii="Candara" w:eastAsiaTheme="minorEastAsia" w:hAnsi="Candara" w:cs="Times New Roman"/>
              </w:rPr>
            </w:pPr>
            <w:r w:rsidRPr="004C1F89">
              <w:rPr>
                <w:rFonts w:ascii="Candara" w:eastAsiaTheme="minorEastAsia" w:hAnsi="Candara" w:cs="Times New Roman"/>
              </w:rPr>
              <w:t xml:space="preserve">Proven experience facilitating training on </w:t>
            </w:r>
            <w:proofErr w:type="spellStart"/>
            <w:r w:rsidRPr="004C1F89">
              <w:rPr>
                <w:rFonts w:ascii="Candara" w:eastAsiaTheme="minorEastAsia" w:hAnsi="Candara" w:cs="Times New Roman"/>
              </w:rPr>
              <w:t>programme</w:t>
            </w:r>
            <w:proofErr w:type="spellEnd"/>
            <w:r w:rsidRPr="004C1F89">
              <w:rPr>
                <w:rFonts w:ascii="Candara" w:eastAsiaTheme="minorEastAsia" w:hAnsi="Candara" w:cs="Times New Roman"/>
              </w:rPr>
              <w:t xml:space="preserve"> management within development/research institutions.</w:t>
            </w:r>
          </w:p>
        </w:tc>
        <w:tc>
          <w:tcPr>
            <w:tcW w:w="1800" w:type="dxa"/>
          </w:tcPr>
          <w:p w14:paraId="4B694D32" w14:textId="77777777" w:rsidR="005E39CF" w:rsidRPr="004C1F89" w:rsidRDefault="005E39CF" w:rsidP="004C1F89">
            <w:pPr>
              <w:spacing w:before="120" w:after="120" w:line="276" w:lineRule="auto"/>
              <w:jc w:val="center"/>
              <w:rPr>
                <w:rFonts w:ascii="Candara" w:eastAsiaTheme="minorEastAsia" w:hAnsi="Candara" w:cs="Times New Roman"/>
                <w:lang w:val="fr-FR"/>
              </w:rPr>
            </w:pPr>
            <w:r w:rsidRPr="004C1F89">
              <w:rPr>
                <w:rFonts w:ascii="Candara" w:eastAsiaTheme="minorEastAsia" w:hAnsi="Candara" w:cs="Times New Roman"/>
                <w:lang w:val="fr-FR"/>
              </w:rPr>
              <w:t>10</w:t>
            </w:r>
          </w:p>
        </w:tc>
      </w:tr>
      <w:tr w:rsidR="005E39CF" w:rsidRPr="004C1F89" w14:paraId="389865D9" w14:textId="77777777" w:rsidTr="0F50E7F0">
        <w:tc>
          <w:tcPr>
            <w:tcW w:w="601" w:type="dxa"/>
          </w:tcPr>
          <w:p w14:paraId="5D57E16A" w14:textId="77777777" w:rsidR="005E39CF" w:rsidRPr="004C1F89" w:rsidRDefault="005E39CF" w:rsidP="004D10A9">
            <w:pPr>
              <w:spacing w:before="120" w:after="120" w:line="276" w:lineRule="auto"/>
              <w:jc w:val="both"/>
              <w:rPr>
                <w:rFonts w:ascii="Candara" w:eastAsiaTheme="minorEastAsia" w:hAnsi="Candara" w:cs="Times New Roman"/>
                <w:lang w:val="fr-FR"/>
              </w:rPr>
            </w:pPr>
            <w:r w:rsidRPr="004C1F89">
              <w:rPr>
                <w:rFonts w:ascii="Candara" w:eastAsiaTheme="minorEastAsia" w:hAnsi="Candara" w:cs="Times New Roman"/>
                <w:lang w:val="fr-FR"/>
              </w:rPr>
              <w:t>05</w:t>
            </w:r>
          </w:p>
        </w:tc>
        <w:tc>
          <w:tcPr>
            <w:tcW w:w="7913" w:type="dxa"/>
          </w:tcPr>
          <w:p w14:paraId="0F6F789A" w14:textId="77777777" w:rsidR="005E39CF" w:rsidRPr="004C1F89" w:rsidRDefault="005E39CF" w:rsidP="0F50E7F0">
            <w:pPr>
              <w:spacing w:before="120" w:after="120" w:line="276" w:lineRule="auto"/>
              <w:jc w:val="both"/>
              <w:rPr>
                <w:rFonts w:ascii="Candara" w:eastAsiaTheme="minorEastAsia" w:hAnsi="Candara" w:cs="Times New Roman"/>
              </w:rPr>
            </w:pPr>
            <w:r w:rsidRPr="004C1F89">
              <w:rPr>
                <w:rFonts w:ascii="Candara" w:eastAsiaTheme="minorEastAsia" w:hAnsi="Candara" w:cs="Times New Roman"/>
              </w:rPr>
              <w:t xml:space="preserve">Proven experience and demonstrated familiarity with the use of </w:t>
            </w:r>
            <w:proofErr w:type="spellStart"/>
            <w:r w:rsidRPr="004C1F89">
              <w:rPr>
                <w:rFonts w:ascii="Candara" w:eastAsiaTheme="minorEastAsia" w:hAnsi="Candara" w:cs="Times New Roman"/>
              </w:rPr>
              <w:t>programme</w:t>
            </w:r>
            <w:proofErr w:type="spellEnd"/>
            <w:r w:rsidRPr="004C1F89">
              <w:rPr>
                <w:rFonts w:ascii="Candara" w:eastAsiaTheme="minorEastAsia" w:hAnsi="Candara" w:cs="Times New Roman"/>
              </w:rPr>
              <w:t>/</w:t>
            </w:r>
            <w:bookmarkStart w:id="4" w:name="_Int_DKsqsaq9"/>
            <w:proofErr w:type="gramStart"/>
            <w:r w:rsidRPr="004C1F89">
              <w:rPr>
                <w:rFonts w:ascii="Candara" w:eastAsiaTheme="minorEastAsia" w:hAnsi="Candara" w:cs="Times New Roman"/>
              </w:rPr>
              <w:t>research  management</w:t>
            </w:r>
            <w:bookmarkEnd w:id="4"/>
            <w:proofErr w:type="gramEnd"/>
            <w:r w:rsidRPr="004C1F89">
              <w:rPr>
                <w:rFonts w:ascii="Candara" w:eastAsiaTheme="minorEastAsia" w:hAnsi="Candara" w:cs="Times New Roman"/>
              </w:rPr>
              <w:t xml:space="preserve"> software and digital tools.</w:t>
            </w:r>
          </w:p>
        </w:tc>
        <w:tc>
          <w:tcPr>
            <w:tcW w:w="1800" w:type="dxa"/>
          </w:tcPr>
          <w:p w14:paraId="42725E4C" w14:textId="77777777" w:rsidR="005E39CF" w:rsidRPr="004C1F89" w:rsidRDefault="005E39CF" w:rsidP="004C1F89">
            <w:pPr>
              <w:spacing w:before="120" w:after="120" w:line="276" w:lineRule="auto"/>
              <w:jc w:val="center"/>
              <w:rPr>
                <w:rFonts w:ascii="Candara" w:eastAsiaTheme="minorEastAsia" w:hAnsi="Candara" w:cs="Times New Roman"/>
                <w:lang w:val="en-GB"/>
              </w:rPr>
            </w:pPr>
            <w:r w:rsidRPr="004C1F89">
              <w:rPr>
                <w:rFonts w:ascii="Candara" w:eastAsiaTheme="minorEastAsia" w:hAnsi="Candara" w:cs="Times New Roman"/>
                <w:lang w:val="en-GB"/>
              </w:rPr>
              <w:t>20</w:t>
            </w:r>
          </w:p>
        </w:tc>
      </w:tr>
      <w:tr w:rsidR="005E39CF" w:rsidRPr="004C1F89" w14:paraId="68BBB064" w14:textId="77777777" w:rsidTr="0F50E7F0">
        <w:tc>
          <w:tcPr>
            <w:tcW w:w="601" w:type="dxa"/>
          </w:tcPr>
          <w:p w14:paraId="4988004F" w14:textId="77777777" w:rsidR="005E39CF" w:rsidRPr="004C1F89" w:rsidRDefault="005E39CF" w:rsidP="004D10A9">
            <w:pPr>
              <w:spacing w:before="120" w:after="120" w:line="276" w:lineRule="auto"/>
              <w:jc w:val="both"/>
              <w:rPr>
                <w:rFonts w:ascii="Candara" w:eastAsiaTheme="minorEastAsia" w:hAnsi="Candara" w:cs="Times New Roman"/>
                <w:lang w:val="fr-FR"/>
              </w:rPr>
            </w:pPr>
            <w:r w:rsidRPr="004C1F89">
              <w:rPr>
                <w:rFonts w:ascii="Candara" w:eastAsiaTheme="minorEastAsia" w:hAnsi="Candara" w:cs="Times New Roman"/>
                <w:lang w:val="fr-FR"/>
              </w:rPr>
              <w:t>06</w:t>
            </w:r>
          </w:p>
        </w:tc>
        <w:tc>
          <w:tcPr>
            <w:tcW w:w="7913" w:type="dxa"/>
          </w:tcPr>
          <w:p w14:paraId="0180C5AC" w14:textId="77777777" w:rsidR="005E39CF" w:rsidRPr="004C1F89" w:rsidRDefault="005E39CF" w:rsidP="004D10A9">
            <w:pPr>
              <w:spacing w:before="120" w:after="120" w:line="276" w:lineRule="auto"/>
              <w:jc w:val="both"/>
              <w:rPr>
                <w:rFonts w:ascii="Candara" w:eastAsiaTheme="minorEastAsia" w:hAnsi="Candara" w:cs="Times New Roman"/>
              </w:rPr>
            </w:pPr>
            <w:r w:rsidRPr="004C1F89">
              <w:rPr>
                <w:rFonts w:ascii="Candara" w:eastAsiaTheme="minorEastAsia" w:hAnsi="Candara" w:cs="Times New Roman"/>
              </w:rPr>
              <w:t>Proficiency in French and working knowledge of English.</w:t>
            </w:r>
          </w:p>
        </w:tc>
        <w:tc>
          <w:tcPr>
            <w:tcW w:w="1800" w:type="dxa"/>
          </w:tcPr>
          <w:p w14:paraId="442C0B56" w14:textId="77777777" w:rsidR="005E39CF" w:rsidRPr="004C1F89" w:rsidRDefault="005E39CF" w:rsidP="004C1F89">
            <w:pPr>
              <w:spacing w:before="120" w:after="120" w:line="276" w:lineRule="auto"/>
              <w:jc w:val="center"/>
              <w:rPr>
                <w:rFonts w:ascii="Candara" w:eastAsiaTheme="minorEastAsia" w:hAnsi="Candara" w:cs="Times New Roman"/>
                <w:lang w:val="fr-FR"/>
              </w:rPr>
            </w:pPr>
            <w:r w:rsidRPr="004C1F89">
              <w:rPr>
                <w:rFonts w:ascii="Candara" w:eastAsiaTheme="minorEastAsia" w:hAnsi="Candara" w:cs="Times New Roman"/>
                <w:lang w:val="fr-FR"/>
              </w:rPr>
              <w:t>10</w:t>
            </w:r>
          </w:p>
        </w:tc>
      </w:tr>
      <w:tr w:rsidR="005E39CF" w:rsidRPr="004C1F89" w14:paraId="1DFE004E" w14:textId="77777777" w:rsidTr="0F50E7F0">
        <w:tc>
          <w:tcPr>
            <w:tcW w:w="601" w:type="dxa"/>
          </w:tcPr>
          <w:p w14:paraId="036AE2F2" w14:textId="77777777" w:rsidR="005E39CF" w:rsidRPr="004C1F89" w:rsidRDefault="005E39CF" w:rsidP="004D10A9">
            <w:pPr>
              <w:spacing w:before="120" w:after="120" w:line="276" w:lineRule="auto"/>
              <w:jc w:val="both"/>
              <w:rPr>
                <w:rFonts w:ascii="Candara" w:eastAsiaTheme="minorEastAsia" w:hAnsi="Candara" w:cs="Times New Roman"/>
              </w:rPr>
            </w:pPr>
          </w:p>
        </w:tc>
        <w:tc>
          <w:tcPr>
            <w:tcW w:w="7913" w:type="dxa"/>
          </w:tcPr>
          <w:p w14:paraId="3690FFA2" w14:textId="77777777" w:rsidR="005E39CF" w:rsidRPr="004C1F89" w:rsidRDefault="005E39CF" w:rsidP="004D10A9">
            <w:pPr>
              <w:spacing w:before="120" w:after="120" w:line="276" w:lineRule="auto"/>
              <w:jc w:val="both"/>
              <w:rPr>
                <w:rFonts w:ascii="Candara" w:eastAsiaTheme="minorEastAsia" w:hAnsi="Candara" w:cs="Times New Roman"/>
                <w:b/>
                <w:bCs/>
                <w:lang w:val="fr-FR"/>
              </w:rPr>
            </w:pPr>
            <w:r w:rsidRPr="004C1F89">
              <w:rPr>
                <w:rFonts w:ascii="Candara" w:eastAsiaTheme="minorEastAsia" w:hAnsi="Candara" w:cs="Times New Roman"/>
                <w:b/>
                <w:bCs/>
                <w:lang w:val="fr-FR"/>
              </w:rPr>
              <w:t>Total</w:t>
            </w:r>
          </w:p>
        </w:tc>
        <w:tc>
          <w:tcPr>
            <w:tcW w:w="1800" w:type="dxa"/>
          </w:tcPr>
          <w:p w14:paraId="73ABB9A6" w14:textId="77777777" w:rsidR="005E39CF" w:rsidRPr="004C1F89" w:rsidRDefault="005E39CF" w:rsidP="004C1F89">
            <w:pPr>
              <w:spacing w:before="120" w:after="120" w:line="276" w:lineRule="auto"/>
              <w:jc w:val="center"/>
              <w:rPr>
                <w:rFonts w:ascii="Candara" w:eastAsiaTheme="minorEastAsia" w:hAnsi="Candara" w:cs="Times New Roman"/>
                <w:b/>
                <w:bCs/>
                <w:lang w:val="fr-FR"/>
              </w:rPr>
            </w:pPr>
            <w:r w:rsidRPr="004C1F89">
              <w:rPr>
                <w:rFonts w:ascii="Candara" w:eastAsiaTheme="minorEastAsia" w:hAnsi="Candara" w:cs="Times New Roman"/>
                <w:b/>
                <w:bCs/>
                <w:lang w:val="fr-FR"/>
              </w:rPr>
              <w:t>100</w:t>
            </w:r>
          </w:p>
        </w:tc>
      </w:tr>
    </w:tbl>
    <w:p w14:paraId="345E7280" w14:textId="77777777" w:rsidR="005E39CF" w:rsidRDefault="005E39CF" w:rsidP="00F0078B">
      <w:pPr>
        <w:spacing w:line="276" w:lineRule="auto"/>
        <w:jc w:val="both"/>
        <w:rPr>
          <w:rFonts w:ascii="Candara" w:eastAsiaTheme="minorEastAsia" w:hAnsi="Candara" w:cs="Times New Roman"/>
          <w:sz w:val="24"/>
          <w:szCs w:val="24"/>
        </w:rPr>
      </w:pPr>
    </w:p>
    <w:p w14:paraId="681E84E1" w14:textId="27EA0AA4" w:rsidR="1FC3556B" w:rsidRPr="00F22D50" w:rsidRDefault="1FC3556B" w:rsidP="004D10A9">
      <w:pPr>
        <w:keepNext/>
        <w:keepLines/>
        <w:spacing w:after="35" w:line="276" w:lineRule="auto"/>
        <w:ind w:left="432" w:right="-15" w:hanging="432"/>
        <w:jc w:val="both"/>
        <w:rPr>
          <w:rFonts w:ascii="Candara" w:eastAsiaTheme="minorEastAsia" w:hAnsi="Candara" w:cs="Times New Roman"/>
          <w:color w:val="000000" w:themeColor="text1"/>
          <w:sz w:val="24"/>
          <w:szCs w:val="24"/>
        </w:rPr>
      </w:pPr>
      <w:r w:rsidRPr="00F22D50">
        <w:rPr>
          <w:rFonts w:ascii="Candara" w:eastAsiaTheme="minorEastAsia" w:hAnsi="Candara" w:cs="Times New Roman"/>
          <w:b/>
          <w:bCs/>
          <w:color w:val="000000" w:themeColor="text1"/>
          <w:sz w:val="24"/>
          <w:szCs w:val="24"/>
          <w:lang w:val="en-US"/>
        </w:rPr>
        <w:t xml:space="preserve">Submission </w:t>
      </w:r>
    </w:p>
    <w:p w14:paraId="4C7AD5CC" w14:textId="4389B45E" w:rsidR="1FC3556B" w:rsidRPr="004C1F89" w:rsidRDefault="1FC3556B" w:rsidP="0F50E7F0">
      <w:pPr>
        <w:spacing w:before="120" w:after="120" w:line="276" w:lineRule="auto"/>
        <w:jc w:val="both"/>
        <w:rPr>
          <w:rFonts w:ascii="Candara" w:eastAsiaTheme="minorEastAsia" w:hAnsi="Candara" w:cs="Times New Roman"/>
          <w:color w:val="000000" w:themeColor="text1"/>
        </w:rPr>
      </w:pPr>
      <w:r w:rsidRPr="004C1F89">
        <w:rPr>
          <w:rFonts w:ascii="Candara" w:eastAsiaTheme="minorEastAsia" w:hAnsi="Candara" w:cs="Times New Roman"/>
          <w:color w:val="000000" w:themeColor="text1"/>
        </w:rPr>
        <w:t>C</w:t>
      </w:r>
      <w:r w:rsidR="554B6E9B" w:rsidRPr="004C1F89">
        <w:rPr>
          <w:rFonts w:ascii="Candara" w:eastAsiaTheme="minorEastAsia" w:hAnsi="Candara" w:cs="Times New Roman"/>
          <w:color w:val="000000" w:themeColor="text1"/>
        </w:rPr>
        <w:t xml:space="preserve">onsultants </w:t>
      </w:r>
      <w:r w:rsidR="1967B907" w:rsidRPr="004C1F89">
        <w:rPr>
          <w:rFonts w:ascii="Candara" w:eastAsiaTheme="minorEastAsia" w:hAnsi="Candara" w:cs="Times New Roman"/>
          <w:color w:val="000000" w:themeColor="text1"/>
        </w:rPr>
        <w:t>that meet</w:t>
      </w:r>
      <w:r w:rsidRPr="004C1F89">
        <w:rPr>
          <w:rFonts w:ascii="Candara" w:eastAsiaTheme="minorEastAsia" w:hAnsi="Candara" w:cs="Times New Roman"/>
          <w:color w:val="000000" w:themeColor="text1"/>
        </w:rPr>
        <w:t xml:space="preserve"> the required profile are requested to submit their files no later than </w:t>
      </w:r>
      <w:r w:rsidR="3B833A4D" w:rsidRPr="004C1F89">
        <w:rPr>
          <w:rFonts w:ascii="Candara" w:eastAsiaTheme="minorEastAsia" w:hAnsi="Candara" w:cs="Times New Roman"/>
          <w:b/>
          <w:bCs/>
          <w:color w:val="000000" w:themeColor="text1"/>
        </w:rPr>
        <w:t>28</w:t>
      </w:r>
      <w:r w:rsidR="3B833A4D" w:rsidRPr="004C1F89">
        <w:rPr>
          <w:rFonts w:ascii="Candara" w:eastAsiaTheme="minorEastAsia" w:hAnsi="Candara" w:cs="Times New Roman"/>
          <w:b/>
          <w:bCs/>
          <w:color w:val="000000" w:themeColor="text1"/>
          <w:vertAlign w:val="superscript"/>
        </w:rPr>
        <w:t>th</w:t>
      </w:r>
      <w:r w:rsidR="3B833A4D" w:rsidRPr="004C1F89">
        <w:rPr>
          <w:rFonts w:ascii="Candara" w:eastAsiaTheme="minorEastAsia" w:hAnsi="Candara" w:cs="Times New Roman"/>
          <w:color w:val="000000" w:themeColor="text1"/>
        </w:rPr>
        <w:t xml:space="preserve"> </w:t>
      </w:r>
      <w:r w:rsidR="3B833A4D" w:rsidRPr="004C1F89">
        <w:rPr>
          <w:rFonts w:ascii="Candara" w:eastAsiaTheme="minorEastAsia" w:hAnsi="Candara" w:cs="Times New Roman"/>
          <w:b/>
          <w:bCs/>
          <w:color w:val="000000" w:themeColor="text1"/>
        </w:rPr>
        <w:t xml:space="preserve">May 2024 </w:t>
      </w:r>
      <w:r w:rsidRPr="004C1F89">
        <w:rPr>
          <w:rFonts w:ascii="Candara" w:eastAsiaTheme="minorEastAsia" w:hAnsi="Candara" w:cs="Times New Roman"/>
          <w:color w:val="000000" w:themeColor="text1"/>
        </w:rPr>
        <w:t xml:space="preserve">to the following address: </w:t>
      </w:r>
      <w:hyperlink r:id="rId11" w:history="1">
        <w:r w:rsidR="003D6238" w:rsidRPr="00491C15">
          <w:rPr>
            <w:rStyle w:val="Hyperlink"/>
            <w:rFonts w:ascii="Candara" w:eastAsia="Times New Roman" w:hAnsi="Candara" w:cs="Times New Roman"/>
          </w:rPr>
          <w:t>procurement@acbf-pact.org</w:t>
        </w:r>
      </w:hyperlink>
      <w:r w:rsidRPr="004C1F89">
        <w:rPr>
          <w:rFonts w:ascii="Candara" w:eastAsiaTheme="minorEastAsia" w:hAnsi="Candara" w:cs="Times New Roman"/>
          <w:color w:val="000000" w:themeColor="text1"/>
        </w:rPr>
        <w:t xml:space="preserve">  no later than 5:00 p.m. (Harare local time) with the subject:</w:t>
      </w:r>
      <w:r w:rsidR="00062776">
        <w:rPr>
          <w:rFonts w:ascii="Candara" w:eastAsiaTheme="minorEastAsia" w:hAnsi="Candara" w:cs="Times New Roman"/>
          <w:color w:val="000000" w:themeColor="text1"/>
        </w:rPr>
        <w:t xml:space="preserve"> Ref: </w:t>
      </w:r>
      <w:r w:rsidR="00062776" w:rsidRPr="00000D45">
        <w:rPr>
          <w:rFonts w:ascii="Candara" w:eastAsiaTheme="minorEastAsia" w:hAnsi="Candara" w:cs="Times New Roman"/>
          <w:b/>
          <w:bCs/>
          <w:color w:val="000000" w:themeColor="text1"/>
        </w:rPr>
        <w:t>ACBF/REOI/010/24/CERAPE/SALCA</w:t>
      </w:r>
      <w:r w:rsidRPr="004C1F89">
        <w:rPr>
          <w:rFonts w:ascii="Candara" w:eastAsiaTheme="minorEastAsia" w:hAnsi="Candara" w:cs="Times New Roman"/>
          <w:color w:val="000000" w:themeColor="text1"/>
        </w:rPr>
        <w:t xml:space="preserve"> </w:t>
      </w:r>
      <w:r w:rsidR="004C1F89" w:rsidRPr="004C1F89">
        <w:rPr>
          <w:rFonts w:ascii="Candara" w:eastAsiaTheme="minorEastAsia" w:hAnsi="Candara" w:cs="Times New Roman"/>
          <w:color w:val="000000" w:themeColor="text1"/>
        </w:rPr>
        <w:t>“CERAPE’s</w:t>
      </w:r>
      <w:r w:rsidRPr="004C1F89">
        <w:rPr>
          <w:rFonts w:ascii="Candara" w:eastAsiaTheme="minorEastAsia" w:hAnsi="Candara" w:cs="Times New Roman"/>
          <w:color w:val="000000" w:themeColor="text1"/>
        </w:rPr>
        <w:t xml:space="preserve"> </w:t>
      </w:r>
      <w:r w:rsidRPr="004C1F89">
        <w:rPr>
          <w:rFonts w:ascii="Candara" w:eastAsiaTheme="minorEastAsia" w:hAnsi="Candara" w:cs="Times New Roman"/>
          <w:b/>
          <w:bCs/>
          <w:color w:val="000000" w:themeColor="text1"/>
        </w:rPr>
        <w:t>Research and Programme Management Framework</w:t>
      </w:r>
      <w:bookmarkStart w:id="5" w:name="_Int_mqAxNFlE"/>
      <w:r w:rsidRPr="004C1F89">
        <w:rPr>
          <w:rFonts w:ascii="Candara" w:eastAsiaTheme="minorEastAsia" w:hAnsi="Candara" w:cs="Times New Roman"/>
          <w:b/>
          <w:bCs/>
          <w:color w:val="000000" w:themeColor="text1"/>
        </w:rPr>
        <w:t>”.</w:t>
      </w:r>
      <w:bookmarkEnd w:id="5"/>
      <w:r w:rsidRPr="004C1F89">
        <w:rPr>
          <w:rFonts w:ascii="Candara" w:eastAsiaTheme="minorEastAsia" w:hAnsi="Candara" w:cs="Times New Roman"/>
          <w:b/>
          <w:bCs/>
          <w:color w:val="000000" w:themeColor="text1"/>
        </w:rPr>
        <w:t xml:space="preserve"> </w:t>
      </w:r>
    </w:p>
    <w:p w14:paraId="483C3666" w14:textId="4A4D19A3" w:rsidR="569604AF" w:rsidRPr="00F22D50" w:rsidRDefault="569604AF" w:rsidP="0F50E7F0">
      <w:pPr>
        <w:spacing w:before="120" w:after="120" w:line="276" w:lineRule="auto"/>
        <w:jc w:val="both"/>
        <w:rPr>
          <w:rFonts w:ascii="Candara" w:eastAsiaTheme="minorEastAsia" w:hAnsi="Candara" w:cs="Times New Roman"/>
          <w:color w:val="000000" w:themeColor="text1"/>
          <w:sz w:val="24"/>
          <w:szCs w:val="24"/>
        </w:rPr>
      </w:pPr>
    </w:p>
    <w:p w14:paraId="7D4EFB73" w14:textId="7EC07A9E" w:rsidR="569604AF" w:rsidRPr="00F22D50" w:rsidRDefault="569604AF" w:rsidP="00F0078B">
      <w:pPr>
        <w:spacing w:line="276" w:lineRule="auto"/>
        <w:jc w:val="both"/>
        <w:rPr>
          <w:rFonts w:ascii="Candara" w:eastAsiaTheme="minorEastAsia" w:hAnsi="Candara" w:cs="Times New Roman"/>
          <w:sz w:val="24"/>
          <w:szCs w:val="24"/>
        </w:rPr>
      </w:pPr>
    </w:p>
    <w:p w14:paraId="5152E290" w14:textId="02E18FC2" w:rsidR="569604AF" w:rsidRPr="00F22D50" w:rsidRDefault="569604AF" w:rsidP="00F0078B">
      <w:pPr>
        <w:spacing w:line="276" w:lineRule="auto"/>
        <w:jc w:val="both"/>
        <w:rPr>
          <w:rFonts w:ascii="Candara" w:eastAsiaTheme="minorEastAsia" w:hAnsi="Candara" w:cs="Times New Roman"/>
          <w:sz w:val="24"/>
          <w:szCs w:val="24"/>
        </w:rPr>
      </w:pPr>
    </w:p>
    <w:p w14:paraId="6D9CD7B3" w14:textId="77777777" w:rsidR="005E39CF" w:rsidRPr="00F22D50" w:rsidRDefault="005E39CF" w:rsidP="00F0078B">
      <w:pPr>
        <w:spacing w:line="276" w:lineRule="auto"/>
        <w:jc w:val="both"/>
        <w:rPr>
          <w:rFonts w:ascii="Candara" w:eastAsiaTheme="minorEastAsia" w:hAnsi="Candara" w:cs="Times New Roman"/>
          <w:sz w:val="24"/>
          <w:szCs w:val="24"/>
          <w:lang w:val="en-US" w:eastAsia="fr-FR"/>
        </w:rPr>
      </w:pPr>
    </w:p>
    <w:sectPr w:rsidR="005E39CF" w:rsidRPr="00F22D50" w:rsidSect="00185C01">
      <w:footerReference w:type="default" r:id="rId12"/>
      <w:headerReference w:type="first" r:id="rId13"/>
      <w:footerReference w:type="first" r:id="rId14"/>
      <w:pgSz w:w="11906" w:h="16838"/>
      <w:pgMar w:top="1440" w:right="1440" w:bottom="1701"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F22023" w14:textId="77777777" w:rsidR="00251707" w:rsidRDefault="00251707" w:rsidP="00F85703">
      <w:pPr>
        <w:spacing w:after="0" w:line="240" w:lineRule="auto"/>
      </w:pPr>
      <w:r>
        <w:separator/>
      </w:r>
    </w:p>
  </w:endnote>
  <w:endnote w:type="continuationSeparator" w:id="0">
    <w:p w14:paraId="61A0EA04" w14:textId="77777777" w:rsidR="00251707" w:rsidRDefault="00251707" w:rsidP="00F857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Bold">
    <w:altName w:val="Calibri"/>
    <w:panose1 w:val="00000000000000000000"/>
    <w:charset w:val="00"/>
    <w:family w:val="roman"/>
    <w:notTrueType/>
    <w:pitch w:val="default"/>
  </w:font>
  <w:font w:name="Candara">
    <w:altName w:val="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981379"/>
      <w:docPartObj>
        <w:docPartGallery w:val="Page Numbers (Bottom of Page)"/>
        <w:docPartUnique/>
      </w:docPartObj>
    </w:sdtPr>
    <w:sdtEndPr>
      <w:rPr>
        <w:noProof/>
      </w:rPr>
    </w:sdtEndPr>
    <w:sdtContent>
      <w:p w14:paraId="3330D35B" w14:textId="3B3CD40D" w:rsidR="00E53A91" w:rsidRDefault="00E53A9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2851A86" w14:textId="77777777" w:rsidR="00424887" w:rsidRDefault="004248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CBAF8" w14:textId="395EE0AD" w:rsidR="00D770CD" w:rsidRDefault="00D770CD">
    <w:pPr>
      <w:pStyle w:val="Footer"/>
    </w:pPr>
    <w:r>
      <w:rPr>
        <w:noProof/>
      </w:rPr>
      <w:drawing>
        <wp:anchor distT="0" distB="0" distL="114300" distR="114300" simplePos="0" relativeHeight="251661312" behindDoc="1" locked="0" layoutInCell="1" allowOverlap="1" wp14:anchorId="4DF0D59E" wp14:editId="316A7FE5">
          <wp:simplePos x="0" y="0"/>
          <wp:positionH relativeFrom="margin">
            <wp:posOffset>-906145</wp:posOffset>
          </wp:positionH>
          <wp:positionV relativeFrom="page">
            <wp:posOffset>9503674</wp:posOffset>
          </wp:positionV>
          <wp:extent cx="7562316" cy="1168782"/>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7562316" cy="1168782"/>
                  </a:xfrm>
                  <a:prstGeom prst="rect">
                    <a:avLst/>
                  </a:prstGeom>
                </pic:spPr>
              </pic:pic>
            </a:graphicData>
          </a:graphic>
          <wp14:sizeRelH relativeFrom="margin">
            <wp14:pctWidth>0</wp14:pctWidth>
          </wp14:sizeRelH>
          <wp14:sizeRelV relativeFrom="margin">
            <wp14:pctHeight>0</wp14:pctHeight>
          </wp14:sizeRelV>
        </wp:anchor>
      </w:drawing>
    </w:r>
  </w:p>
  <w:p w14:paraId="73C5F8B5" w14:textId="77777777" w:rsidR="00D770CD" w:rsidRDefault="00D770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C292D7" w14:textId="77777777" w:rsidR="00251707" w:rsidRDefault="00251707" w:rsidP="00F85703">
      <w:pPr>
        <w:spacing w:after="0" w:line="240" w:lineRule="auto"/>
      </w:pPr>
      <w:r>
        <w:separator/>
      </w:r>
    </w:p>
  </w:footnote>
  <w:footnote w:type="continuationSeparator" w:id="0">
    <w:p w14:paraId="28D0DC33" w14:textId="77777777" w:rsidR="00251707" w:rsidRDefault="00251707" w:rsidP="00F857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F3334" w14:textId="7E404958" w:rsidR="000B1412" w:rsidRDefault="000B1412">
    <w:pPr>
      <w:pStyle w:val="Header"/>
    </w:pPr>
    <w:r>
      <w:rPr>
        <w:noProof/>
      </w:rPr>
      <w:drawing>
        <wp:anchor distT="0" distB="0" distL="114300" distR="114300" simplePos="0" relativeHeight="251660288" behindDoc="1" locked="0" layoutInCell="1" allowOverlap="1" wp14:anchorId="1C14EEE6" wp14:editId="0AD636FA">
          <wp:simplePos x="0" y="0"/>
          <wp:positionH relativeFrom="margin">
            <wp:posOffset>-948055</wp:posOffset>
          </wp:positionH>
          <wp:positionV relativeFrom="page">
            <wp:posOffset>56251</wp:posOffset>
          </wp:positionV>
          <wp:extent cx="7590846" cy="1173192"/>
          <wp:effectExtent l="0" t="0" r="0" b="825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590846" cy="1173192"/>
                  </a:xfrm>
                  <a:prstGeom prst="rect">
                    <a:avLst/>
                  </a:prstGeom>
                </pic:spPr>
              </pic:pic>
            </a:graphicData>
          </a:graphic>
          <wp14:sizeRelH relativeFrom="margin">
            <wp14:pctWidth>0</wp14:pctWidth>
          </wp14:sizeRelH>
          <wp14:sizeRelV relativeFrom="margin">
            <wp14:pctHeight>0</wp14:pctHeight>
          </wp14:sizeRelV>
        </wp:anchor>
      </w:drawing>
    </w:r>
  </w:p>
  <w:p w14:paraId="681E84A6" w14:textId="77777777" w:rsidR="000B1412" w:rsidRDefault="000B14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13E76"/>
    <w:multiLevelType w:val="hybridMultilevel"/>
    <w:tmpl w:val="72F809DE"/>
    <w:lvl w:ilvl="0" w:tplc="0C00000F">
      <w:start w:val="1"/>
      <w:numFmt w:val="decimal"/>
      <w:lvlText w:val="%1."/>
      <w:lvlJc w:val="left"/>
      <w:pPr>
        <w:ind w:left="1080" w:hanging="360"/>
      </w:pPr>
      <w:rPr>
        <w:rFonts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1" w15:restartNumberingAfterBreak="0">
    <w:nsid w:val="167D6316"/>
    <w:multiLevelType w:val="multilevel"/>
    <w:tmpl w:val="2000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18157FFB"/>
    <w:multiLevelType w:val="hybridMultilevel"/>
    <w:tmpl w:val="4B06A7D8"/>
    <w:lvl w:ilvl="0" w:tplc="0C0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DE64AA5"/>
    <w:multiLevelType w:val="hybridMultilevel"/>
    <w:tmpl w:val="BC56AB82"/>
    <w:lvl w:ilvl="0" w:tplc="0C00000F">
      <w:start w:val="1"/>
      <w:numFmt w:val="decimal"/>
      <w:lvlText w:val="%1."/>
      <w:lvlJc w:val="left"/>
      <w:pPr>
        <w:ind w:left="1080" w:hanging="360"/>
      </w:pPr>
    </w:lvl>
    <w:lvl w:ilvl="1" w:tplc="0C000019" w:tentative="1">
      <w:start w:val="1"/>
      <w:numFmt w:val="lowerLetter"/>
      <w:lvlText w:val="%2."/>
      <w:lvlJc w:val="left"/>
      <w:pPr>
        <w:ind w:left="1800" w:hanging="360"/>
      </w:pPr>
    </w:lvl>
    <w:lvl w:ilvl="2" w:tplc="0C00001B" w:tentative="1">
      <w:start w:val="1"/>
      <w:numFmt w:val="lowerRoman"/>
      <w:lvlText w:val="%3."/>
      <w:lvlJc w:val="right"/>
      <w:pPr>
        <w:ind w:left="2520" w:hanging="180"/>
      </w:pPr>
    </w:lvl>
    <w:lvl w:ilvl="3" w:tplc="0C00000F" w:tentative="1">
      <w:start w:val="1"/>
      <w:numFmt w:val="decimal"/>
      <w:lvlText w:val="%4."/>
      <w:lvlJc w:val="left"/>
      <w:pPr>
        <w:ind w:left="3240" w:hanging="360"/>
      </w:pPr>
    </w:lvl>
    <w:lvl w:ilvl="4" w:tplc="0C000019" w:tentative="1">
      <w:start w:val="1"/>
      <w:numFmt w:val="lowerLetter"/>
      <w:lvlText w:val="%5."/>
      <w:lvlJc w:val="left"/>
      <w:pPr>
        <w:ind w:left="3960" w:hanging="360"/>
      </w:pPr>
    </w:lvl>
    <w:lvl w:ilvl="5" w:tplc="0C00001B" w:tentative="1">
      <w:start w:val="1"/>
      <w:numFmt w:val="lowerRoman"/>
      <w:lvlText w:val="%6."/>
      <w:lvlJc w:val="right"/>
      <w:pPr>
        <w:ind w:left="4680" w:hanging="180"/>
      </w:pPr>
    </w:lvl>
    <w:lvl w:ilvl="6" w:tplc="0C00000F" w:tentative="1">
      <w:start w:val="1"/>
      <w:numFmt w:val="decimal"/>
      <w:lvlText w:val="%7."/>
      <w:lvlJc w:val="left"/>
      <w:pPr>
        <w:ind w:left="5400" w:hanging="360"/>
      </w:pPr>
    </w:lvl>
    <w:lvl w:ilvl="7" w:tplc="0C000019" w:tentative="1">
      <w:start w:val="1"/>
      <w:numFmt w:val="lowerLetter"/>
      <w:lvlText w:val="%8."/>
      <w:lvlJc w:val="left"/>
      <w:pPr>
        <w:ind w:left="6120" w:hanging="360"/>
      </w:pPr>
    </w:lvl>
    <w:lvl w:ilvl="8" w:tplc="0C00001B" w:tentative="1">
      <w:start w:val="1"/>
      <w:numFmt w:val="lowerRoman"/>
      <w:lvlText w:val="%9."/>
      <w:lvlJc w:val="right"/>
      <w:pPr>
        <w:ind w:left="6840" w:hanging="180"/>
      </w:pPr>
    </w:lvl>
  </w:abstractNum>
  <w:abstractNum w:abstractNumId="4" w15:restartNumberingAfterBreak="0">
    <w:nsid w:val="2DF97801"/>
    <w:multiLevelType w:val="hybridMultilevel"/>
    <w:tmpl w:val="E92AB26A"/>
    <w:lvl w:ilvl="0" w:tplc="0C00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E9B2874"/>
    <w:multiLevelType w:val="multilevel"/>
    <w:tmpl w:val="557AB2B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1537B0E"/>
    <w:multiLevelType w:val="hybridMultilevel"/>
    <w:tmpl w:val="50C88102"/>
    <w:lvl w:ilvl="0" w:tplc="0C00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6F355C2"/>
    <w:multiLevelType w:val="multilevel"/>
    <w:tmpl w:val="7322382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8FF54EC"/>
    <w:multiLevelType w:val="hybridMultilevel"/>
    <w:tmpl w:val="5E7086CC"/>
    <w:lvl w:ilvl="0" w:tplc="0C000001">
      <w:start w:val="1"/>
      <w:numFmt w:val="bullet"/>
      <w:lvlText w:val=""/>
      <w:lvlJc w:val="left"/>
      <w:pPr>
        <w:ind w:left="1080" w:hanging="360"/>
      </w:pPr>
      <w:rPr>
        <w:rFonts w:ascii="Symbol" w:hAnsi="Symbol" w:hint="default"/>
      </w:rPr>
    </w:lvl>
    <w:lvl w:ilvl="1" w:tplc="0C000003" w:tentative="1">
      <w:start w:val="1"/>
      <w:numFmt w:val="bullet"/>
      <w:lvlText w:val="o"/>
      <w:lvlJc w:val="left"/>
      <w:pPr>
        <w:ind w:left="1800" w:hanging="360"/>
      </w:pPr>
      <w:rPr>
        <w:rFonts w:ascii="Courier New" w:hAnsi="Courier New" w:cs="Courier New" w:hint="default"/>
      </w:rPr>
    </w:lvl>
    <w:lvl w:ilvl="2" w:tplc="0C000005" w:tentative="1">
      <w:start w:val="1"/>
      <w:numFmt w:val="bullet"/>
      <w:lvlText w:val=""/>
      <w:lvlJc w:val="left"/>
      <w:pPr>
        <w:ind w:left="2520" w:hanging="360"/>
      </w:pPr>
      <w:rPr>
        <w:rFonts w:ascii="Wingdings" w:hAnsi="Wingdings" w:hint="default"/>
      </w:rPr>
    </w:lvl>
    <w:lvl w:ilvl="3" w:tplc="0C000001" w:tentative="1">
      <w:start w:val="1"/>
      <w:numFmt w:val="bullet"/>
      <w:lvlText w:val=""/>
      <w:lvlJc w:val="left"/>
      <w:pPr>
        <w:ind w:left="3240" w:hanging="360"/>
      </w:pPr>
      <w:rPr>
        <w:rFonts w:ascii="Symbol" w:hAnsi="Symbol" w:hint="default"/>
      </w:rPr>
    </w:lvl>
    <w:lvl w:ilvl="4" w:tplc="0C000003" w:tentative="1">
      <w:start w:val="1"/>
      <w:numFmt w:val="bullet"/>
      <w:lvlText w:val="o"/>
      <w:lvlJc w:val="left"/>
      <w:pPr>
        <w:ind w:left="3960" w:hanging="360"/>
      </w:pPr>
      <w:rPr>
        <w:rFonts w:ascii="Courier New" w:hAnsi="Courier New" w:cs="Courier New" w:hint="default"/>
      </w:rPr>
    </w:lvl>
    <w:lvl w:ilvl="5" w:tplc="0C000005" w:tentative="1">
      <w:start w:val="1"/>
      <w:numFmt w:val="bullet"/>
      <w:lvlText w:val=""/>
      <w:lvlJc w:val="left"/>
      <w:pPr>
        <w:ind w:left="4680" w:hanging="360"/>
      </w:pPr>
      <w:rPr>
        <w:rFonts w:ascii="Wingdings" w:hAnsi="Wingdings" w:hint="default"/>
      </w:rPr>
    </w:lvl>
    <w:lvl w:ilvl="6" w:tplc="0C000001" w:tentative="1">
      <w:start w:val="1"/>
      <w:numFmt w:val="bullet"/>
      <w:lvlText w:val=""/>
      <w:lvlJc w:val="left"/>
      <w:pPr>
        <w:ind w:left="5400" w:hanging="360"/>
      </w:pPr>
      <w:rPr>
        <w:rFonts w:ascii="Symbol" w:hAnsi="Symbol" w:hint="default"/>
      </w:rPr>
    </w:lvl>
    <w:lvl w:ilvl="7" w:tplc="0C000003" w:tentative="1">
      <w:start w:val="1"/>
      <w:numFmt w:val="bullet"/>
      <w:lvlText w:val="o"/>
      <w:lvlJc w:val="left"/>
      <w:pPr>
        <w:ind w:left="6120" w:hanging="360"/>
      </w:pPr>
      <w:rPr>
        <w:rFonts w:ascii="Courier New" w:hAnsi="Courier New" w:cs="Courier New" w:hint="default"/>
      </w:rPr>
    </w:lvl>
    <w:lvl w:ilvl="8" w:tplc="0C000005" w:tentative="1">
      <w:start w:val="1"/>
      <w:numFmt w:val="bullet"/>
      <w:lvlText w:val=""/>
      <w:lvlJc w:val="left"/>
      <w:pPr>
        <w:ind w:left="6840" w:hanging="360"/>
      </w:pPr>
      <w:rPr>
        <w:rFonts w:ascii="Wingdings" w:hAnsi="Wingdings" w:hint="default"/>
      </w:rPr>
    </w:lvl>
  </w:abstractNum>
  <w:abstractNum w:abstractNumId="9" w15:restartNumberingAfterBreak="0">
    <w:nsid w:val="3911075F"/>
    <w:multiLevelType w:val="hybridMultilevel"/>
    <w:tmpl w:val="AD70305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3E79656B"/>
    <w:multiLevelType w:val="hybridMultilevel"/>
    <w:tmpl w:val="FB384EE4"/>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1" w15:restartNumberingAfterBreak="0">
    <w:nsid w:val="44AE7B1F"/>
    <w:multiLevelType w:val="hybridMultilevel"/>
    <w:tmpl w:val="72824AB6"/>
    <w:lvl w:ilvl="0" w:tplc="0C00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7855057"/>
    <w:multiLevelType w:val="hybridMultilevel"/>
    <w:tmpl w:val="9ED0F7FE"/>
    <w:lvl w:ilvl="0" w:tplc="20000001">
      <w:start w:val="1"/>
      <w:numFmt w:val="bullet"/>
      <w:lvlText w:val=""/>
      <w:lvlJc w:val="left"/>
      <w:pPr>
        <w:ind w:left="778" w:hanging="360"/>
      </w:pPr>
      <w:rPr>
        <w:rFonts w:ascii="Symbol" w:hAnsi="Symbol" w:hint="default"/>
      </w:rPr>
    </w:lvl>
    <w:lvl w:ilvl="1" w:tplc="20000003" w:tentative="1">
      <w:start w:val="1"/>
      <w:numFmt w:val="bullet"/>
      <w:lvlText w:val="o"/>
      <w:lvlJc w:val="left"/>
      <w:pPr>
        <w:ind w:left="1498" w:hanging="360"/>
      </w:pPr>
      <w:rPr>
        <w:rFonts w:ascii="Courier New" w:hAnsi="Courier New" w:cs="Courier New" w:hint="default"/>
      </w:rPr>
    </w:lvl>
    <w:lvl w:ilvl="2" w:tplc="20000005" w:tentative="1">
      <w:start w:val="1"/>
      <w:numFmt w:val="bullet"/>
      <w:lvlText w:val=""/>
      <w:lvlJc w:val="left"/>
      <w:pPr>
        <w:ind w:left="2218" w:hanging="360"/>
      </w:pPr>
      <w:rPr>
        <w:rFonts w:ascii="Wingdings" w:hAnsi="Wingdings" w:hint="default"/>
      </w:rPr>
    </w:lvl>
    <w:lvl w:ilvl="3" w:tplc="20000001" w:tentative="1">
      <w:start w:val="1"/>
      <w:numFmt w:val="bullet"/>
      <w:lvlText w:val=""/>
      <w:lvlJc w:val="left"/>
      <w:pPr>
        <w:ind w:left="2938" w:hanging="360"/>
      </w:pPr>
      <w:rPr>
        <w:rFonts w:ascii="Symbol" w:hAnsi="Symbol" w:hint="default"/>
      </w:rPr>
    </w:lvl>
    <w:lvl w:ilvl="4" w:tplc="20000003" w:tentative="1">
      <w:start w:val="1"/>
      <w:numFmt w:val="bullet"/>
      <w:lvlText w:val="o"/>
      <w:lvlJc w:val="left"/>
      <w:pPr>
        <w:ind w:left="3658" w:hanging="360"/>
      </w:pPr>
      <w:rPr>
        <w:rFonts w:ascii="Courier New" w:hAnsi="Courier New" w:cs="Courier New" w:hint="default"/>
      </w:rPr>
    </w:lvl>
    <w:lvl w:ilvl="5" w:tplc="20000005" w:tentative="1">
      <w:start w:val="1"/>
      <w:numFmt w:val="bullet"/>
      <w:lvlText w:val=""/>
      <w:lvlJc w:val="left"/>
      <w:pPr>
        <w:ind w:left="4378" w:hanging="360"/>
      </w:pPr>
      <w:rPr>
        <w:rFonts w:ascii="Wingdings" w:hAnsi="Wingdings" w:hint="default"/>
      </w:rPr>
    </w:lvl>
    <w:lvl w:ilvl="6" w:tplc="20000001" w:tentative="1">
      <w:start w:val="1"/>
      <w:numFmt w:val="bullet"/>
      <w:lvlText w:val=""/>
      <w:lvlJc w:val="left"/>
      <w:pPr>
        <w:ind w:left="5098" w:hanging="360"/>
      </w:pPr>
      <w:rPr>
        <w:rFonts w:ascii="Symbol" w:hAnsi="Symbol" w:hint="default"/>
      </w:rPr>
    </w:lvl>
    <w:lvl w:ilvl="7" w:tplc="20000003" w:tentative="1">
      <w:start w:val="1"/>
      <w:numFmt w:val="bullet"/>
      <w:lvlText w:val="o"/>
      <w:lvlJc w:val="left"/>
      <w:pPr>
        <w:ind w:left="5818" w:hanging="360"/>
      </w:pPr>
      <w:rPr>
        <w:rFonts w:ascii="Courier New" w:hAnsi="Courier New" w:cs="Courier New" w:hint="default"/>
      </w:rPr>
    </w:lvl>
    <w:lvl w:ilvl="8" w:tplc="20000005" w:tentative="1">
      <w:start w:val="1"/>
      <w:numFmt w:val="bullet"/>
      <w:lvlText w:val=""/>
      <w:lvlJc w:val="left"/>
      <w:pPr>
        <w:ind w:left="6538" w:hanging="360"/>
      </w:pPr>
      <w:rPr>
        <w:rFonts w:ascii="Wingdings" w:hAnsi="Wingdings" w:hint="default"/>
      </w:rPr>
    </w:lvl>
  </w:abstractNum>
  <w:abstractNum w:abstractNumId="13" w15:restartNumberingAfterBreak="0">
    <w:nsid w:val="664651EF"/>
    <w:multiLevelType w:val="multilevel"/>
    <w:tmpl w:val="FE025C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87F1137"/>
    <w:multiLevelType w:val="hybridMultilevel"/>
    <w:tmpl w:val="0BB4541C"/>
    <w:lvl w:ilvl="0" w:tplc="480EBAC8">
      <w:start w:val="1"/>
      <w:numFmt w:val="lowerLetter"/>
      <w:lvlText w:val="%1)"/>
      <w:lvlJc w:val="left"/>
      <w:pPr>
        <w:ind w:left="5" w:hanging="360"/>
      </w:pPr>
      <w:rPr>
        <w:rFonts w:hint="default"/>
      </w:rPr>
    </w:lvl>
    <w:lvl w:ilvl="1" w:tplc="040C0019" w:tentative="1">
      <w:start w:val="1"/>
      <w:numFmt w:val="lowerLetter"/>
      <w:lvlText w:val="%2."/>
      <w:lvlJc w:val="left"/>
      <w:pPr>
        <w:ind w:left="725" w:hanging="360"/>
      </w:pPr>
    </w:lvl>
    <w:lvl w:ilvl="2" w:tplc="040C001B" w:tentative="1">
      <w:start w:val="1"/>
      <w:numFmt w:val="lowerRoman"/>
      <w:lvlText w:val="%3."/>
      <w:lvlJc w:val="right"/>
      <w:pPr>
        <w:ind w:left="1445" w:hanging="180"/>
      </w:pPr>
    </w:lvl>
    <w:lvl w:ilvl="3" w:tplc="040C000F" w:tentative="1">
      <w:start w:val="1"/>
      <w:numFmt w:val="decimal"/>
      <w:lvlText w:val="%4."/>
      <w:lvlJc w:val="left"/>
      <w:pPr>
        <w:ind w:left="2165" w:hanging="360"/>
      </w:pPr>
    </w:lvl>
    <w:lvl w:ilvl="4" w:tplc="040C0019" w:tentative="1">
      <w:start w:val="1"/>
      <w:numFmt w:val="lowerLetter"/>
      <w:lvlText w:val="%5."/>
      <w:lvlJc w:val="left"/>
      <w:pPr>
        <w:ind w:left="2885" w:hanging="360"/>
      </w:pPr>
    </w:lvl>
    <w:lvl w:ilvl="5" w:tplc="040C001B" w:tentative="1">
      <w:start w:val="1"/>
      <w:numFmt w:val="lowerRoman"/>
      <w:lvlText w:val="%6."/>
      <w:lvlJc w:val="right"/>
      <w:pPr>
        <w:ind w:left="3605" w:hanging="180"/>
      </w:pPr>
    </w:lvl>
    <w:lvl w:ilvl="6" w:tplc="040C000F" w:tentative="1">
      <w:start w:val="1"/>
      <w:numFmt w:val="decimal"/>
      <w:lvlText w:val="%7."/>
      <w:lvlJc w:val="left"/>
      <w:pPr>
        <w:ind w:left="4325" w:hanging="360"/>
      </w:pPr>
    </w:lvl>
    <w:lvl w:ilvl="7" w:tplc="040C0019" w:tentative="1">
      <w:start w:val="1"/>
      <w:numFmt w:val="lowerLetter"/>
      <w:lvlText w:val="%8."/>
      <w:lvlJc w:val="left"/>
      <w:pPr>
        <w:ind w:left="5045" w:hanging="360"/>
      </w:pPr>
    </w:lvl>
    <w:lvl w:ilvl="8" w:tplc="040C001B" w:tentative="1">
      <w:start w:val="1"/>
      <w:numFmt w:val="lowerRoman"/>
      <w:lvlText w:val="%9."/>
      <w:lvlJc w:val="right"/>
      <w:pPr>
        <w:ind w:left="5765" w:hanging="180"/>
      </w:pPr>
    </w:lvl>
  </w:abstractNum>
  <w:num w:numId="1" w16cid:durableId="871306418">
    <w:abstractNumId w:val="11"/>
  </w:num>
  <w:num w:numId="2" w16cid:durableId="702823848">
    <w:abstractNumId w:val="6"/>
  </w:num>
  <w:num w:numId="3" w16cid:durableId="114494917">
    <w:abstractNumId w:val="4"/>
  </w:num>
  <w:num w:numId="4" w16cid:durableId="403260885">
    <w:abstractNumId w:val="8"/>
  </w:num>
  <w:num w:numId="5" w16cid:durableId="1667056375">
    <w:abstractNumId w:val="10"/>
  </w:num>
  <w:num w:numId="6" w16cid:durableId="2089841018">
    <w:abstractNumId w:val="3"/>
  </w:num>
  <w:num w:numId="7" w16cid:durableId="138499788">
    <w:abstractNumId w:val="2"/>
  </w:num>
  <w:num w:numId="8" w16cid:durableId="163866127">
    <w:abstractNumId w:val="1"/>
  </w:num>
  <w:num w:numId="9" w16cid:durableId="912397651">
    <w:abstractNumId w:val="12"/>
  </w:num>
  <w:num w:numId="10" w16cid:durableId="166869388">
    <w:abstractNumId w:val="14"/>
  </w:num>
  <w:num w:numId="11" w16cid:durableId="648873648">
    <w:abstractNumId w:val="9"/>
  </w:num>
  <w:num w:numId="12" w16cid:durableId="2013529503">
    <w:abstractNumId w:val="11"/>
  </w:num>
  <w:num w:numId="13" w16cid:durableId="831599907">
    <w:abstractNumId w:val="6"/>
  </w:num>
  <w:num w:numId="14" w16cid:durableId="1289699626">
    <w:abstractNumId w:val="4"/>
  </w:num>
  <w:num w:numId="15" w16cid:durableId="878710759">
    <w:abstractNumId w:val="12"/>
  </w:num>
  <w:num w:numId="16" w16cid:durableId="13016157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2222194">
    <w:abstractNumId w:val="0"/>
  </w:num>
  <w:num w:numId="18" w16cid:durableId="956333829">
    <w:abstractNumId w:val="7"/>
  </w:num>
  <w:num w:numId="19" w16cid:durableId="1163163727">
    <w:abstractNumId w:val="5"/>
  </w:num>
  <w:num w:numId="20" w16cid:durableId="978536789">
    <w:abstractNumId w:val="1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703"/>
    <w:rsid w:val="00000D45"/>
    <w:rsid w:val="00004350"/>
    <w:rsid w:val="000138A3"/>
    <w:rsid w:val="00016728"/>
    <w:rsid w:val="00017112"/>
    <w:rsid w:val="00017B9D"/>
    <w:rsid w:val="00023B92"/>
    <w:rsid w:val="000309DC"/>
    <w:rsid w:val="00037CC8"/>
    <w:rsid w:val="00040EE6"/>
    <w:rsid w:val="00044E9C"/>
    <w:rsid w:val="00050407"/>
    <w:rsid w:val="00053C35"/>
    <w:rsid w:val="000543D9"/>
    <w:rsid w:val="0006062D"/>
    <w:rsid w:val="00062776"/>
    <w:rsid w:val="0008715A"/>
    <w:rsid w:val="00090623"/>
    <w:rsid w:val="000A0661"/>
    <w:rsid w:val="000A2811"/>
    <w:rsid w:val="000A7052"/>
    <w:rsid w:val="000B1412"/>
    <w:rsid w:val="000B471E"/>
    <w:rsid w:val="000B7791"/>
    <w:rsid w:val="000C7A83"/>
    <w:rsid w:val="000D4E67"/>
    <w:rsid w:val="000D6006"/>
    <w:rsid w:val="000D6768"/>
    <w:rsid w:val="000F4613"/>
    <w:rsid w:val="00102AC4"/>
    <w:rsid w:val="00105420"/>
    <w:rsid w:val="00105B32"/>
    <w:rsid w:val="00105D50"/>
    <w:rsid w:val="00122730"/>
    <w:rsid w:val="001306D8"/>
    <w:rsid w:val="00130829"/>
    <w:rsid w:val="00130D39"/>
    <w:rsid w:val="00133086"/>
    <w:rsid w:val="001340F2"/>
    <w:rsid w:val="00136373"/>
    <w:rsid w:val="00136A78"/>
    <w:rsid w:val="001375A8"/>
    <w:rsid w:val="001450FD"/>
    <w:rsid w:val="00146D93"/>
    <w:rsid w:val="00150163"/>
    <w:rsid w:val="001552D3"/>
    <w:rsid w:val="00157699"/>
    <w:rsid w:val="001578FB"/>
    <w:rsid w:val="00157A2A"/>
    <w:rsid w:val="00161615"/>
    <w:rsid w:val="0016206A"/>
    <w:rsid w:val="00163320"/>
    <w:rsid w:val="0016440C"/>
    <w:rsid w:val="001657A6"/>
    <w:rsid w:val="0016659D"/>
    <w:rsid w:val="00175C74"/>
    <w:rsid w:val="00180FD7"/>
    <w:rsid w:val="00181728"/>
    <w:rsid w:val="00185C01"/>
    <w:rsid w:val="00190F1E"/>
    <w:rsid w:val="001914B0"/>
    <w:rsid w:val="001932CF"/>
    <w:rsid w:val="001A3FFA"/>
    <w:rsid w:val="001A4A6C"/>
    <w:rsid w:val="001B012F"/>
    <w:rsid w:val="001B3345"/>
    <w:rsid w:val="001C2135"/>
    <w:rsid w:val="001C28C3"/>
    <w:rsid w:val="001C6215"/>
    <w:rsid w:val="001E4A9C"/>
    <w:rsid w:val="001F1A19"/>
    <w:rsid w:val="001F48BE"/>
    <w:rsid w:val="001F5D3D"/>
    <w:rsid w:val="00203A6A"/>
    <w:rsid w:val="0021140B"/>
    <w:rsid w:val="00215572"/>
    <w:rsid w:val="00220AE8"/>
    <w:rsid w:val="0023034A"/>
    <w:rsid w:val="00235289"/>
    <w:rsid w:val="00240406"/>
    <w:rsid w:val="00241473"/>
    <w:rsid w:val="00242D3F"/>
    <w:rsid w:val="0025111E"/>
    <w:rsid w:val="00251707"/>
    <w:rsid w:val="002535D5"/>
    <w:rsid w:val="0025464C"/>
    <w:rsid w:val="00256853"/>
    <w:rsid w:val="00257960"/>
    <w:rsid w:val="00261A10"/>
    <w:rsid w:val="00263326"/>
    <w:rsid w:val="00263554"/>
    <w:rsid w:val="002649CC"/>
    <w:rsid w:val="00265340"/>
    <w:rsid w:val="0027199F"/>
    <w:rsid w:val="00271E34"/>
    <w:rsid w:val="002721FC"/>
    <w:rsid w:val="00274925"/>
    <w:rsid w:val="00281AE3"/>
    <w:rsid w:val="00283754"/>
    <w:rsid w:val="00291B53"/>
    <w:rsid w:val="002976E8"/>
    <w:rsid w:val="002A31C3"/>
    <w:rsid w:val="002A3ABB"/>
    <w:rsid w:val="002A5EEA"/>
    <w:rsid w:val="002A7DF0"/>
    <w:rsid w:val="002B237C"/>
    <w:rsid w:val="002B48C9"/>
    <w:rsid w:val="002C2D36"/>
    <w:rsid w:val="002C53EA"/>
    <w:rsid w:val="002D09E6"/>
    <w:rsid w:val="002D2B19"/>
    <w:rsid w:val="002D3300"/>
    <w:rsid w:val="002E094D"/>
    <w:rsid w:val="002E1C1E"/>
    <w:rsid w:val="002F2D2C"/>
    <w:rsid w:val="002F5FD7"/>
    <w:rsid w:val="002F7480"/>
    <w:rsid w:val="003001F2"/>
    <w:rsid w:val="00304FFB"/>
    <w:rsid w:val="00306C4C"/>
    <w:rsid w:val="00307A3E"/>
    <w:rsid w:val="00313C24"/>
    <w:rsid w:val="00314EC9"/>
    <w:rsid w:val="003172AF"/>
    <w:rsid w:val="00320532"/>
    <w:rsid w:val="00320B95"/>
    <w:rsid w:val="003221A0"/>
    <w:rsid w:val="00323CB6"/>
    <w:rsid w:val="00324DEB"/>
    <w:rsid w:val="00325222"/>
    <w:rsid w:val="00325508"/>
    <w:rsid w:val="00332F12"/>
    <w:rsid w:val="003332EF"/>
    <w:rsid w:val="00340BBE"/>
    <w:rsid w:val="003430EE"/>
    <w:rsid w:val="00345C6D"/>
    <w:rsid w:val="003535BA"/>
    <w:rsid w:val="00357235"/>
    <w:rsid w:val="00360823"/>
    <w:rsid w:val="003650B3"/>
    <w:rsid w:val="00365722"/>
    <w:rsid w:val="00376D0D"/>
    <w:rsid w:val="00381435"/>
    <w:rsid w:val="00383115"/>
    <w:rsid w:val="00383EFB"/>
    <w:rsid w:val="00386644"/>
    <w:rsid w:val="003878AF"/>
    <w:rsid w:val="00392A61"/>
    <w:rsid w:val="00392C06"/>
    <w:rsid w:val="003944EF"/>
    <w:rsid w:val="003945C1"/>
    <w:rsid w:val="003A0B9F"/>
    <w:rsid w:val="003C1A97"/>
    <w:rsid w:val="003D250D"/>
    <w:rsid w:val="003D3850"/>
    <w:rsid w:val="003D4D3D"/>
    <w:rsid w:val="003D6238"/>
    <w:rsid w:val="003E5264"/>
    <w:rsid w:val="003E689A"/>
    <w:rsid w:val="003F15F8"/>
    <w:rsid w:val="003F1778"/>
    <w:rsid w:val="003F3B72"/>
    <w:rsid w:val="003F644C"/>
    <w:rsid w:val="00403382"/>
    <w:rsid w:val="00403D76"/>
    <w:rsid w:val="00406132"/>
    <w:rsid w:val="004153C7"/>
    <w:rsid w:val="00416092"/>
    <w:rsid w:val="00420D26"/>
    <w:rsid w:val="004229CA"/>
    <w:rsid w:val="00424887"/>
    <w:rsid w:val="00426AE0"/>
    <w:rsid w:val="00427516"/>
    <w:rsid w:val="00431590"/>
    <w:rsid w:val="00435F5B"/>
    <w:rsid w:val="00440F3D"/>
    <w:rsid w:val="00444EF9"/>
    <w:rsid w:val="0044538B"/>
    <w:rsid w:val="004468E0"/>
    <w:rsid w:val="00450965"/>
    <w:rsid w:val="004606FA"/>
    <w:rsid w:val="00460BF3"/>
    <w:rsid w:val="00460F30"/>
    <w:rsid w:val="0046214F"/>
    <w:rsid w:val="00463890"/>
    <w:rsid w:val="004726DB"/>
    <w:rsid w:val="004800F2"/>
    <w:rsid w:val="00480153"/>
    <w:rsid w:val="004817CE"/>
    <w:rsid w:val="0048714A"/>
    <w:rsid w:val="00487281"/>
    <w:rsid w:val="00491150"/>
    <w:rsid w:val="004925F4"/>
    <w:rsid w:val="004962CC"/>
    <w:rsid w:val="00497BCD"/>
    <w:rsid w:val="004A13DF"/>
    <w:rsid w:val="004A54B4"/>
    <w:rsid w:val="004A77A7"/>
    <w:rsid w:val="004A77D8"/>
    <w:rsid w:val="004B588C"/>
    <w:rsid w:val="004B5ADF"/>
    <w:rsid w:val="004C1F89"/>
    <w:rsid w:val="004C5C2D"/>
    <w:rsid w:val="004C6B31"/>
    <w:rsid w:val="004D03FA"/>
    <w:rsid w:val="004D10A9"/>
    <w:rsid w:val="004D128A"/>
    <w:rsid w:val="004D5D1E"/>
    <w:rsid w:val="004E2408"/>
    <w:rsid w:val="004E3CFC"/>
    <w:rsid w:val="004E6ED5"/>
    <w:rsid w:val="004F1FAD"/>
    <w:rsid w:val="004F5D5F"/>
    <w:rsid w:val="00510438"/>
    <w:rsid w:val="005145FD"/>
    <w:rsid w:val="00515EBF"/>
    <w:rsid w:val="00516FD4"/>
    <w:rsid w:val="00517DE2"/>
    <w:rsid w:val="0052366F"/>
    <w:rsid w:val="0053446F"/>
    <w:rsid w:val="005365F3"/>
    <w:rsid w:val="00541F02"/>
    <w:rsid w:val="005425ED"/>
    <w:rsid w:val="00552481"/>
    <w:rsid w:val="00552FD0"/>
    <w:rsid w:val="00554167"/>
    <w:rsid w:val="00555712"/>
    <w:rsid w:val="00560678"/>
    <w:rsid w:val="00560ECD"/>
    <w:rsid w:val="00572864"/>
    <w:rsid w:val="00575C3E"/>
    <w:rsid w:val="00582FAB"/>
    <w:rsid w:val="00585C59"/>
    <w:rsid w:val="00595F1F"/>
    <w:rsid w:val="005A0996"/>
    <w:rsid w:val="005A1A38"/>
    <w:rsid w:val="005A4B28"/>
    <w:rsid w:val="005B6F5A"/>
    <w:rsid w:val="005C35EF"/>
    <w:rsid w:val="005C4FCE"/>
    <w:rsid w:val="005C70DB"/>
    <w:rsid w:val="005D0E0E"/>
    <w:rsid w:val="005D1B96"/>
    <w:rsid w:val="005E1BE5"/>
    <w:rsid w:val="005E3846"/>
    <w:rsid w:val="005E39CF"/>
    <w:rsid w:val="005E4CAF"/>
    <w:rsid w:val="005E69CC"/>
    <w:rsid w:val="005F0772"/>
    <w:rsid w:val="005F2E2A"/>
    <w:rsid w:val="005F414E"/>
    <w:rsid w:val="00601044"/>
    <w:rsid w:val="006021D8"/>
    <w:rsid w:val="006128F3"/>
    <w:rsid w:val="00612B03"/>
    <w:rsid w:val="00612F72"/>
    <w:rsid w:val="00613C9F"/>
    <w:rsid w:val="0062561D"/>
    <w:rsid w:val="00640731"/>
    <w:rsid w:val="00642AB0"/>
    <w:rsid w:val="00644847"/>
    <w:rsid w:val="00646970"/>
    <w:rsid w:val="006547EF"/>
    <w:rsid w:val="00656410"/>
    <w:rsid w:val="00667BF5"/>
    <w:rsid w:val="00670836"/>
    <w:rsid w:val="00672F9C"/>
    <w:rsid w:val="006751AC"/>
    <w:rsid w:val="00677DD5"/>
    <w:rsid w:val="00682B93"/>
    <w:rsid w:val="00683F8C"/>
    <w:rsid w:val="006875DF"/>
    <w:rsid w:val="0069184B"/>
    <w:rsid w:val="0069260C"/>
    <w:rsid w:val="00696407"/>
    <w:rsid w:val="00697362"/>
    <w:rsid w:val="006A34FA"/>
    <w:rsid w:val="006B6BB0"/>
    <w:rsid w:val="006C142D"/>
    <w:rsid w:val="006C65FD"/>
    <w:rsid w:val="006F1324"/>
    <w:rsid w:val="006F376D"/>
    <w:rsid w:val="006F414B"/>
    <w:rsid w:val="006F4617"/>
    <w:rsid w:val="007068AC"/>
    <w:rsid w:val="00706A58"/>
    <w:rsid w:val="007125A4"/>
    <w:rsid w:val="007140CC"/>
    <w:rsid w:val="007217F9"/>
    <w:rsid w:val="00730E9D"/>
    <w:rsid w:val="00731519"/>
    <w:rsid w:val="00731D2A"/>
    <w:rsid w:val="007326A5"/>
    <w:rsid w:val="00734BE9"/>
    <w:rsid w:val="007352B8"/>
    <w:rsid w:val="0073791F"/>
    <w:rsid w:val="00740A83"/>
    <w:rsid w:val="00742A4F"/>
    <w:rsid w:val="0074550B"/>
    <w:rsid w:val="00750DF0"/>
    <w:rsid w:val="00751E9D"/>
    <w:rsid w:val="007529E4"/>
    <w:rsid w:val="007571E7"/>
    <w:rsid w:val="00757D4C"/>
    <w:rsid w:val="00762BE3"/>
    <w:rsid w:val="0076467C"/>
    <w:rsid w:val="00764C20"/>
    <w:rsid w:val="00764E1C"/>
    <w:rsid w:val="007716DE"/>
    <w:rsid w:val="007772DE"/>
    <w:rsid w:val="007775AD"/>
    <w:rsid w:val="007801AD"/>
    <w:rsid w:val="007826A8"/>
    <w:rsid w:val="007977DE"/>
    <w:rsid w:val="007A1E4F"/>
    <w:rsid w:val="007A4EBB"/>
    <w:rsid w:val="007A50EF"/>
    <w:rsid w:val="007A5C35"/>
    <w:rsid w:val="007A6A02"/>
    <w:rsid w:val="007B6154"/>
    <w:rsid w:val="007B6D1B"/>
    <w:rsid w:val="007C2867"/>
    <w:rsid w:val="007C3546"/>
    <w:rsid w:val="007C6507"/>
    <w:rsid w:val="007D015D"/>
    <w:rsid w:val="007D09B2"/>
    <w:rsid w:val="007D211C"/>
    <w:rsid w:val="007E1E6C"/>
    <w:rsid w:val="007E2204"/>
    <w:rsid w:val="007E369D"/>
    <w:rsid w:val="007F0C7E"/>
    <w:rsid w:val="007F180E"/>
    <w:rsid w:val="007F1A3B"/>
    <w:rsid w:val="007F38FA"/>
    <w:rsid w:val="007F4B96"/>
    <w:rsid w:val="00806A5F"/>
    <w:rsid w:val="00807E1E"/>
    <w:rsid w:val="008131C5"/>
    <w:rsid w:val="00813205"/>
    <w:rsid w:val="008170D9"/>
    <w:rsid w:val="0081745F"/>
    <w:rsid w:val="00817AAB"/>
    <w:rsid w:val="008222FB"/>
    <w:rsid w:val="00823CE1"/>
    <w:rsid w:val="00825F7E"/>
    <w:rsid w:val="00826E1A"/>
    <w:rsid w:val="00832C49"/>
    <w:rsid w:val="00837E54"/>
    <w:rsid w:val="00844537"/>
    <w:rsid w:val="008544F8"/>
    <w:rsid w:val="0085572D"/>
    <w:rsid w:val="008574A2"/>
    <w:rsid w:val="008622F3"/>
    <w:rsid w:val="00863536"/>
    <w:rsid w:val="00863F24"/>
    <w:rsid w:val="00866DA3"/>
    <w:rsid w:val="00872F85"/>
    <w:rsid w:val="008732E1"/>
    <w:rsid w:val="00877AD8"/>
    <w:rsid w:val="00881019"/>
    <w:rsid w:val="008862AF"/>
    <w:rsid w:val="008876B0"/>
    <w:rsid w:val="0088783D"/>
    <w:rsid w:val="0089040F"/>
    <w:rsid w:val="00895F24"/>
    <w:rsid w:val="008972F1"/>
    <w:rsid w:val="008A6739"/>
    <w:rsid w:val="008A7815"/>
    <w:rsid w:val="008B0F43"/>
    <w:rsid w:val="008B3794"/>
    <w:rsid w:val="008B3A30"/>
    <w:rsid w:val="008C0460"/>
    <w:rsid w:val="008C4193"/>
    <w:rsid w:val="008C6C0C"/>
    <w:rsid w:val="008D158D"/>
    <w:rsid w:val="008D1A93"/>
    <w:rsid w:val="008D6338"/>
    <w:rsid w:val="008D7C50"/>
    <w:rsid w:val="008F316B"/>
    <w:rsid w:val="00902A18"/>
    <w:rsid w:val="009068F4"/>
    <w:rsid w:val="009105C9"/>
    <w:rsid w:val="00912753"/>
    <w:rsid w:val="00914783"/>
    <w:rsid w:val="00915B18"/>
    <w:rsid w:val="00917C7A"/>
    <w:rsid w:val="00924B05"/>
    <w:rsid w:val="00925B68"/>
    <w:rsid w:val="0092636D"/>
    <w:rsid w:val="009422FC"/>
    <w:rsid w:val="0094554B"/>
    <w:rsid w:val="009456B5"/>
    <w:rsid w:val="00946C8E"/>
    <w:rsid w:val="00952BFC"/>
    <w:rsid w:val="00953825"/>
    <w:rsid w:val="009641D5"/>
    <w:rsid w:val="00975935"/>
    <w:rsid w:val="009810CC"/>
    <w:rsid w:val="009A234B"/>
    <w:rsid w:val="009A2ACB"/>
    <w:rsid w:val="009B1E6C"/>
    <w:rsid w:val="009C05D1"/>
    <w:rsid w:val="009C490D"/>
    <w:rsid w:val="009D1698"/>
    <w:rsid w:val="009D20E4"/>
    <w:rsid w:val="009E073E"/>
    <w:rsid w:val="009E2C04"/>
    <w:rsid w:val="009E5859"/>
    <w:rsid w:val="009E6566"/>
    <w:rsid w:val="009E6B02"/>
    <w:rsid w:val="009E7DD2"/>
    <w:rsid w:val="009F09BF"/>
    <w:rsid w:val="00A03925"/>
    <w:rsid w:val="00A0536D"/>
    <w:rsid w:val="00A063B4"/>
    <w:rsid w:val="00A11500"/>
    <w:rsid w:val="00A15FAD"/>
    <w:rsid w:val="00A22B3F"/>
    <w:rsid w:val="00A26DC3"/>
    <w:rsid w:val="00A31105"/>
    <w:rsid w:val="00A3168C"/>
    <w:rsid w:val="00A43330"/>
    <w:rsid w:val="00A478E3"/>
    <w:rsid w:val="00A47CA6"/>
    <w:rsid w:val="00A549D6"/>
    <w:rsid w:val="00A558CB"/>
    <w:rsid w:val="00A60AC1"/>
    <w:rsid w:val="00A6200D"/>
    <w:rsid w:val="00A62D4F"/>
    <w:rsid w:val="00A76C1B"/>
    <w:rsid w:val="00A81622"/>
    <w:rsid w:val="00A86DC5"/>
    <w:rsid w:val="00A94C97"/>
    <w:rsid w:val="00A95060"/>
    <w:rsid w:val="00A95424"/>
    <w:rsid w:val="00AA09D5"/>
    <w:rsid w:val="00AA1A44"/>
    <w:rsid w:val="00AA1EF0"/>
    <w:rsid w:val="00AA2781"/>
    <w:rsid w:val="00AA7D32"/>
    <w:rsid w:val="00AB1B73"/>
    <w:rsid w:val="00AB2F78"/>
    <w:rsid w:val="00AB3369"/>
    <w:rsid w:val="00AB3F7E"/>
    <w:rsid w:val="00AB6D89"/>
    <w:rsid w:val="00AC2DAB"/>
    <w:rsid w:val="00AC36C2"/>
    <w:rsid w:val="00AC76AA"/>
    <w:rsid w:val="00AD4014"/>
    <w:rsid w:val="00AE301C"/>
    <w:rsid w:val="00AF465D"/>
    <w:rsid w:val="00AF46A6"/>
    <w:rsid w:val="00AF610E"/>
    <w:rsid w:val="00AF6FFB"/>
    <w:rsid w:val="00B01A41"/>
    <w:rsid w:val="00B07C58"/>
    <w:rsid w:val="00B13A12"/>
    <w:rsid w:val="00B145B9"/>
    <w:rsid w:val="00B1558F"/>
    <w:rsid w:val="00B27D59"/>
    <w:rsid w:val="00B3376E"/>
    <w:rsid w:val="00B34D4A"/>
    <w:rsid w:val="00B502CC"/>
    <w:rsid w:val="00B5176F"/>
    <w:rsid w:val="00B53835"/>
    <w:rsid w:val="00B549AD"/>
    <w:rsid w:val="00B554C9"/>
    <w:rsid w:val="00B60D16"/>
    <w:rsid w:val="00B61826"/>
    <w:rsid w:val="00B65180"/>
    <w:rsid w:val="00B67817"/>
    <w:rsid w:val="00B70237"/>
    <w:rsid w:val="00B70671"/>
    <w:rsid w:val="00B7439F"/>
    <w:rsid w:val="00B768CE"/>
    <w:rsid w:val="00B82E58"/>
    <w:rsid w:val="00B86D8E"/>
    <w:rsid w:val="00B8736F"/>
    <w:rsid w:val="00B910C8"/>
    <w:rsid w:val="00BB42B3"/>
    <w:rsid w:val="00BB7980"/>
    <w:rsid w:val="00BC224E"/>
    <w:rsid w:val="00BC4839"/>
    <w:rsid w:val="00BC6598"/>
    <w:rsid w:val="00BC7972"/>
    <w:rsid w:val="00BD0E8F"/>
    <w:rsid w:val="00BE435C"/>
    <w:rsid w:val="00BF0034"/>
    <w:rsid w:val="00BF25E1"/>
    <w:rsid w:val="00BF4EB9"/>
    <w:rsid w:val="00C145B4"/>
    <w:rsid w:val="00C21093"/>
    <w:rsid w:val="00C218DD"/>
    <w:rsid w:val="00C234CE"/>
    <w:rsid w:val="00C309D0"/>
    <w:rsid w:val="00C330AF"/>
    <w:rsid w:val="00C35B9F"/>
    <w:rsid w:val="00C42163"/>
    <w:rsid w:val="00C42232"/>
    <w:rsid w:val="00C423E9"/>
    <w:rsid w:val="00C432C1"/>
    <w:rsid w:val="00C4364E"/>
    <w:rsid w:val="00C47285"/>
    <w:rsid w:val="00C51AA4"/>
    <w:rsid w:val="00C54DE1"/>
    <w:rsid w:val="00C6053E"/>
    <w:rsid w:val="00C64720"/>
    <w:rsid w:val="00C64DFC"/>
    <w:rsid w:val="00C653AF"/>
    <w:rsid w:val="00C660F7"/>
    <w:rsid w:val="00C67B47"/>
    <w:rsid w:val="00C733AB"/>
    <w:rsid w:val="00C758B9"/>
    <w:rsid w:val="00C83AB0"/>
    <w:rsid w:val="00C929CD"/>
    <w:rsid w:val="00CA0F84"/>
    <w:rsid w:val="00CA36B1"/>
    <w:rsid w:val="00CB1166"/>
    <w:rsid w:val="00CC39E6"/>
    <w:rsid w:val="00CC567D"/>
    <w:rsid w:val="00CC6964"/>
    <w:rsid w:val="00CD1596"/>
    <w:rsid w:val="00CD1801"/>
    <w:rsid w:val="00CD7DA4"/>
    <w:rsid w:val="00CE2BE0"/>
    <w:rsid w:val="00CE30FD"/>
    <w:rsid w:val="00CE325E"/>
    <w:rsid w:val="00CE3F30"/>
    <w:rsid w:val="00CE666A"/>
    <w:rsid w:val="00CF3CE9"/>
    <w:rsid w:val="00CF77DB"/>
    <w:rsid w:val="00D0546A"/>
    <w:rsid w:val="00D05E97"/>
    <w:rsid w:val="00D05F15"/>
    <w:rsid w:val="00D070EE"/>
    <w:rsid w:val="00D10221"/>
    <w:rsid w:val="00D158E4"/>
    <w:rsid w:val="00D2010A"/>
    <w:rsid w:val="00D20F3D"/>
    <w:rsid w:val="00D26787"/>
    <w:rsid w:val="00D270CD"/>
    <w:rsid w:val="00D27292"/>
    <w:rsid w:val="00D30173"/>
    <w:rsid w:val="00D320A4"/>
    <w:rsid w:val="00D32C2C"/>
    <w:rsid w:val="00D51C32"/>
    <w:rsid w:val="00D52170"/>
    <w:rsid w:val="00D5568E"/>
    <w:rsid w:val="00D57BDD"/>
    <w:rsid w:val="00D61580"/>
    <w:rsid w:val="00D70E55"/>
    <w:rsid w:val="00D770CD"/>
    <w:rsid w:val="00D811FC"/>
    <w:rsid w:val="00D83559"/>
    <w:rsid w:val="00D86B71"/>
    <w:rsid w:val="00D92F60"/>
    <w:rsid w:val="00D94D95"/>
    <w:rsid w:val="00D96D0B"/>
    <w:rsid w:val="00D9765B"/>
    <w:rsid w:val="00DA06B0"/>
    <w:rsid w:val="00DA0A52"/>
    <w:rsid w:val="00DA13A2"/>
    <w:rsid w:val="00DA4513"/>
    <w:rsid w:val="00DA46C2"/>
    <w:rsid w:val="00DA6459"/>
    <w:rsid w:val="00DC144B"/>
    <w:rsid w:val="00DC3D08"/>
    <w:rsid w:val="00DC6607"/>
    <w:rsid w:val="00DD44B4"/>
    <w:rsid w:val="00DD46DC"/>
    <w:rsid w:val="00DD4F0C"/>
    <w:rsid w:val="00DD53F4"/>
    <w:rsid w:val="00DE535A"/>
    <w:rsid w:val="00E02A88"/>
    <w:rsid w:val="00E0756C"/>
    <w:rsid w:val="00E11167"/>
    <w:rsid w:val="00E2393E"/>
    <w:rsid w:val="00E25C24"/>
    <w:rsid w:val="00E35022"/>
    <w:rsid w:val="00E352DE"/>
    <w:rsid w:val="00E35353"/>
    <w:rsid w:val="00E35983"/>
    <w:rsid w:val="00E529E6"/>
    <w:rsid w:val="00E53A91"/>
    <w:rsid w:val="00E55C2C"/>
    <w:rsid w:val="00E5765A"/>
    <w:rsid w:val="00E61A44"/>
    <w:rsid w:val="00E66A69"/>
    <w:rsid w:val="00E709D0"/>
    <w:rsid w:val="00E7444A"/>
    <w:rsid w:val="00E74D18"/>
    <w:rsid w:val="00E85D2A"/>
    <w:rsid w:val="00E8783F"/>
    <w:rsid w:val="00E92B12"/>
    <w:rsid w:val="00E92BD9"/>
    <w:rsid w:val="00EA0B86"/>
    <w:rsid w:val="00EA0E6C"/>
    <w:rsid w:val="00EA4396"/>
    <w:rsid w:val="00EA6A7C"/>
    <w:rsid w:val="00EB3121"/>
    <w:rsid w:val="00EC0391"/>
    <w:rsid w:val="00EC3EA1"/>
    <w:rsid w:val="00EC7CE9"/>
    <w:rsid w:val="00ED051F"/>
    <w:rsid w:val="00EE0B4B"/>
    <w:rsid w:val="00EE2CF3"/>
    <w:rsid w:val="00EE3550"/>
    <w:rsid w:val="00EE7898"/>
    <w:rsid w:val="00EE7EC9"/>
    <w:rsid w:val="00F002F4"/>
    <w:rsid w:val="00F0078B"/>
    <w:rsid w:val="00F0316E"/>
    <w:rsid w:val="00F069D7"/>
    <w:rsid w:val="00F1191A"/>
    <w:rsid w:val="00F15E51"/>
    <w:rsid w:val="00F22D50"/>
    <w:rsid w:val="00F23C59"/>
    <w:rsid w:val="00F2797B"/>
    <w:rsid w:val="00F3572F"/>
    <w:rsid w:val="00F463BA"/>
    <w:rsid w:val="00F46DC1"/>
    <w:rsid w:val="00F47BDC"/>
    <w:rsid w:val="00F52D7C"/>
    <w:rsid w:val="00F55A2C"/>
    <w:rsid w:val="00F56673"/>
    <w:rsid w:val="00F60D71"/>
    <w:rsid w:val="00F619FB"/>
    <w:rsid w:val="00F64F27"/>
    <w:rsid w:val="00F7047D"/>
    <w:rsid w:val="00F71A6E"/>
    <w:rsid w:val="00F8065B"/>
    <w:rsid w:val="00F84766"/>
    <w:rsid w:val="00F85703"/>
    <w:rsid w:val="00F862F5"/>
    <w:rsid w:val="00F936B7"/>
    <w:rsid w:val="00F96DF8"/>
    <w:rsid w:val="00F9749D"/>
    <w:rsid w:val="00FA6500"/>
    <w:rsid w:val="00FB3782"/>
    <w:rsid w:val="00FC0320"/>
    <w:rsid w:val="00FC2757"/>
    <w:rsid w:val="00FC3151"/>
    <w:rsid w:val="00FC5D81"/>
    <w:rsid w:val="00FD2524"/>
    <w:rsid w:val="00FD5A68"/>
    <w:rsid w:val="00FE1CF2"/>
    <w:rsid w:val="00FE1F35"/>
    <w:rsid w:val="00FE3BCE"/>
    <w:rsid w:val="00FE5918"/>
    <w:rsid w:val="00FF0F3D"/>
    <w:rsid w:val="00FF3EA6"/>
    <w:rsid w:val="00FF5B7F"/>
    <w:rsid w:val="0241F6A9"/>
    <w:rsid w:val="0F50E7F0"/>
    <w:rsid w:val="1967B907"/>
    <w:rsid w:val="1BC9FC1E"/>
    <w:rsid w:val="1D91366A"/>
    <w:rsid w:val="1E62B935"/>
    <w:rsid w:val="1FC3556B"/>
    <w:rsid w:val="295A4ECA"/>
    <w:rsid w:val="2F6C9FF2"/>
    <w:rsid w:val="2FBCD9BB"/>
    <w:rsid w:val="31087053"/>
    <w:rsid w:val="3877F856"/>
    <w:rsid w:val="3A15466E"/>
    <w:rsid w:val="3B833A4D"/>
    <w:rsid w:val="4B2198C6"/>
    <w:rsid w:val="4D8C1B23"/>
    <w:rsid w:val="4DAF74D7"/>
    <w:rsid w:val="4F6624D8"/>
    <w:rsid w:val="5101F539"/>
    <w:rsid w:val="554B6E9B"/>
    <w:rsid w:val="569604AF"/>
    <w:rsid w:val="5801A438"/>
    <w:rsid w:val="592585BD"/>
    <w:rsid w:val="5F45FCD4"/>
    <w:rsid w:val="60E1CD35"/>
    <w:rsid w:val="611400C1"/>
    <w:rsid w:val="65B53E58"/>
    <w:rsid w:val="7D153E3C"/>
  </w:rsids>
  <m:mathPr>
    <m:mathFont m:val="Cambria Math"/>
    <m:brkBin m:val="before"/>
    <m:brkBinSub m:val="--"/>
    <m:smallFrac m:val="0"/>
    <m:dispDef/>
    <m:lMargin m:val="0"/>
    <m:rMargin m:val="0"/>
    <m:defJc m:val="centerGroup"/>
    <m:wrapIndent m:val="1440"/>
    <m:intLim m:val="subSup"/>
    <m:naryLim m:val="undOvr"/>
  </m:mathPr>
  <w:themeFontLang w:val="en-Z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0A406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W"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5D81"/>
  </w:style>
  <w:style w:type="paragraph" w:styleId="Heading1">
    <w:name w:val="heading 1"/>
    <w:next w:val="Normal"/>
    <w:link w:val="Heading1Char"/>
    <w:uiPriority w:val="9"/>
    <w:unhideWhenUsed/>
    <w:qFormat/>
    <w:rsid w:val="007A1E4F"/>
    <w:pPr>
      <w:keepNext/>
      <w:keepLines/>
      <w:numPr>
        <w:numId w:val="8"/>
      </w:numPr>
      <w:spacing w:after="35" w:line="240" w:lineRule="auto"/>
      <w:ind w:right="-15"/>
      <w:outlineLvl w:val="0"/>
    </w:pPr>
    <w:rPr>
      <w:rFonts w:ascii="Times New Roman" w:eastAsia="Times New Roman" w:hAnsi="Times New Roman" w:cs="Times New Roman"/>
      <w:b/>
      <w:color w:val="000000"/>
      <w:sz w:val="24"/>
      <w:lang w:val="fr-FR" w:eastAsia="fr-FR"/>
    </w:rPr>
  </w:style>
  <w:style w:type="paragraph" w:styleId="Heading2">
    <w:name w:val="heading 2"/>
    <w:basedOn w:val="Normal"/>
    <w:next w:val="Normal"/>
    <w:link w:val="Heading2Char"/>
    <w:uiPriority w:val="9"/>
    <w:unhideWhenUsed/>
    <w:qFormat/>
    <w:rsid w:val="00EE0B4B"/>
    <w:pPr>
      <w:keepNext/>
      <w:keepLines/>
      <w:numPr>
        <w:ilvl w:val="1"/>
        <w:numId w:val="8"/>
      </w:numPr>
      <w:spacing w:after="0" w:line="480" w:lineRule="auto"/>
      <w:outlineLvl w:val="1"/>
    </w:pPr>
    <w:rPr>
      <w:rFonts w:ascii="Times New Roman" w:eastAsiaTheme="majorEastAsia" w:hAnsi="Times New Roman" w:cstheme="majorBidi"/>
      <w:color w:val="000000" w:themeColor="text1"/>
      <w:sz w:val="24"/>
      <w:szCs w:val="26"/>
    </w:rPr>
  </w:style>
  <w:style w:type="paragraph" w:styleId="Heading3">
    <w:name w:val="heading 3"/>
    <w:basedOn w:val="Normal"/>
    <w:next w:val="Normal"/>
    <w:link w:val="Heading3Char"/>
    <w:uiPriority w:val="9"/>
    <w:semiHidden/>
    <w:unhideWhenUsed/>
    <w:qFormat/>
    <w:rsid w:val="00EE0B4B"/>
    <w:pPr>
      <w:keepNext/>
      <w:keepLines/>
      <w:numPr>
        <w:ilvl w:val="2"/>
        <w:numId w:val="8"/>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EE0B4B"/>
    <w:pPr>
      <w:keepNext/>
      <w:keepLines/>
      <w:numPr>
        <w:ilvl w:val="3"/>
        <w:numId w:val="8"/>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EE0B4B"/>
    <w:pPr>
      <w:keepNext/>
      <w:keepLines/>
      <w:numPr>
        <w:ilvl w:val="4"/>
        <w:numId w:val="8"/>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EE0B4B"/>
    <w:pPr>
      <w:keepNext/>
      <w:keepLines/>
      <w:numPr>
        <w:ilvl w:val="5"/>
        <w:numId w:val="8"/>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EE0B4B"/>
    <w:pPr>
      <w:keepNext/>
      <w:keepLines/>
      <w:numPr>
        <w:ilvl w:val="6"/>
        <w:numId w:val="8"/>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EE0B4B"/>
    <w:pPr>
      <w:keepNext/>
      <w:keepLines/>
      <w:numPr>
        <w:ilvl w:val="7"/>
        <w:numId w:val="8"/>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E0B4B"/>
    <w:pPr>
      <w:keepNext/>
      <w:keepLines/>
      <w:numPr>
        <w:ilvl w:val="8"/>
        <w:numId w:val="8"/>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57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5703"/>
  </w:style>
  <w:style w:type="paragraph" w:styleId="Footer">
    <w:name w:val="footer"/>
    <w:basedOn w:val="Normal"/>
    <w:link w:val="FooterChar"/>
    <w:uiPriority w:val="99"/>
    <w:unhideWhenUsed/>
    <w:rsid w:val="00F857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5703"/>
  </w:style>
  <w:style w:type="paragraph" w:styleId="ListParagraph">
    <w:name w:val="List Paragraph"/>
    <w:aliases w:val="List Bulet,COMESA Text 2,Standard 12 pt,List bullets,Bullets,List Paragraph1,List Tables,small normal,Table/Figure Heading,Listeafsnit,Colorful List - Accent 11,Paragraphe de liste1,bl,Bullet L1,bl1,Figures,List Paragraph (numbered (a))"/>
    <w:basedOn w:val="Normal"/>
    <w:link w:val="ListParagraphChar"/>
    <w:uiPriority w:val="34"/>
    <w:qFormat/>
    <w:rsid w:val="00C64720"/>
    <w:pPr>
      <w:spacing w:after="200" w:line="276" w:lineRule="auto"/>
      <w:ind w:left="720"/>
      <w:contextualSpacing/>
    </w:pPr>
    <w:rPr>
      <w:rFonts w:eastAsiaTheme="minorEastAsia"/>
      <w:sz w:val="24"/>
      <w:szCs w:val="24"/>
      <w:lang w:val="en-US"/>
    </w:rPr>
  </w:style>
  <w:style w:type="table" w:styleId="TableGrid">
    <w:name w:val="Table Grid"/>
    <w:basedOn w:val="TableNormal"/>
    <w:uiPriority w:val="59"/>
    <w:rsid w:val="00C64720"/>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64720"/>
    <w:pPr>
      <w:autoSpaceDE w:val="0"/>
      <w:autoSpaceDN w:val="0"/>
      <w:adjustRightInd w:val="0"/>
      <w:spacing w:after="0" w:line="240" w:lineRule="auto"/>
    </w:pPr>
    <w:rPr>
      <w:rFonts w:ascii="Arial" w:eastAsia="Calibri" w:hAnsi="Arial" w:cs="Arial"/>
      <w:color w:val="000000"/>
      <w:sz w:val="24"/>
      <w:szCs w:val="24"/>
      <w:lang w:val="en-US"/>
    </w:rPr>
  </w:style>
  <w:style w:type="character" w:customStyle="1" w:styleId="ListParagraphChar">
    <w:name w:val="List Paragraph Char"/>
    <w:aliases w:val="List Bulet Char,COMESA Text 2 Char,Standard 12 pt Char,List bullets Char,Bullets Char,List Paragraph1 Char,List Tables Char,small normal Char,Table/Figure Heading Char,Listeafsnit Char,Colorful List - Accent 11 Char,bl Char,bl1 Char"/>
    <w:link w:val="ListParagraph"/>
    <w:uiPriority w:val="34"/>
    <w:locked/>
    <w:rsid w:val="00C64720"/>
    <w:rPr>
      <w:rFonts w:eastAsiaTheme="minorEastAsia"/>
      <w:sz w:val="24"/>
      <w:szCs w:val="24"/>
      <w:lang w:val="en-US"/>
    </w:rPr>
  </w:style>
  <w:style w:type="paragraph" w:styleId="FootnoteText">
    <w:name w:val="footnote text"/>
    <w:aliases w:val="single space,footnote text,fn,FOOTNOTES,ft,Char,f,Footnote Text Char1,Footnote Text Char2 Char,Footnote Text Char1 Char Char,Footnote Text Char2 Char Char Char,Footnote Text Char1 Char Char Char Char,Footnote Text Char1 Char,ALTS FOOTNOTE"/>
    <w:link w:val="FootnoteTextChar"/>
    <w:uiPriority w:val="99"/>
    <w:rsid w:val="00AB2F78"/>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0"/>
      <w:szCs w:val="20"/>
      <w:u w:color="000000"/>
      <w:bdr w:val="nil"/>
      <w:lang w:val="en-US" w:eastAsia="en-ZW"/>
    </w:rPr>
  </w:style>
  <w:style w:type="character" w:customStyle="1" w:styleId="FootnoteTextChar">
    <w:name w:val="Footnote Text Char"/>
    <w:aliases w:val="single space Char,footnote text Char,fn Char,FOOTNOTES Char,ft Char,Char Char,f Char,Footnote Text Char1 Char1,Footnote Text Char2 Char Char,Footnote Text Char1 Char Char Char,Footnote Text Char2 Char Char Char Char,ALTS FOOTNOTE Char"/>
    <w:basedOn w:val="DefaultParagraphFont"/>
    <w:link w:val="FootnoteText"/>
    <w:uiPriority w:val="99"/>
    <w:rsid w:val="00AB2F78"/>
    <w:rPr>
      <w:rFonts w:ascii="Times New Roman" w:eastAsia="Arial Unicode MS" w:hAnsi="Arial Unicode MS" w:cs="Arial Unicode MS"/>
      <w:color w:val="000000"/>
      <w:sz w:val="20"/>
      <w:szCs w:val="20"/>
      <w:u w:color="000000"/>
      <w:bdr w:val="nil"/>
      <w:lang w:val="en-US" w:eastAsia="en-ZW"/>
    </w:rPr>
  </w:style>
  <w:style w:type="character" w:styleId="FootnoteReference">
    <w:name w:val="footnote reference"/>
    <w:aliases w:val="ftref,16 Point,Superscript 6 Point"/>
    <w:uiPriority w:val="99"/>
    <w:rsid w:val="00AB2F78"/>
    <w:rPr>
      <w:rFonts w:cs="Times New Roman"/>
      <w:vertAlign w:val="superscript"/>
    </w:rPr>
  </w:style>
  <w:style w:type="character" w:customStyle="1" w:styleId="fontstyle01">
    <w:name w:val="fontstyle01"/>
    <w:basedOn w:val="DefaultParagraphFont"/>
    <w:rsid w:val="00242D3F"/>
    <w:rPr>
      <w:rFonts w:ascii="Calibri-Bold" w:hAnsi="Calibri-Bold" w:hint="default"/>
      <w:b/>
      <w:bCs/>
      <w:i w:val="0"/>
      <w:iCs w:val="0"/>
      <w:color w:val="000000"/>
      <w:sz w:val="24"/>
      <w:szCs w:val="24"/>
    </w:rPr>
  </w:style>
  <w:style w:type="character" w:customStyle="1" w:styleId="fontstyle21">
    <w:name w:val="fontstyle21"/>
    <w:basedOn w:val="DefaultParagraphFont"/>
    <w:rsid w:val="00242D3F"/>
    <w:rPr>
      <w:rFonts w:ascii="Calibri" w:hAnsi="Calibri" w:cs="Calibri" w:hint="default"/>
      <w:b w:val="0"/>
      <w:bCs w:val="0"/>
      <w:i w:val="0"/>
      <w:iCs w:val="0"/>
      <w:color w:val="000000"/>
      <w:sz w:val="24"/>
      <w:szCs w:val="24"/>
    </w:rPr>
  </w:style>
  <w:style w:type="character" w:styleId="Hyperlink">
    <w:name w:val="Hyperlink"/>
    <w:basedOn w:val="DefaultParagraphFont"/>
    <w:uiPriority w:val="99"/>
    <w:unhideWhenUsed/>
    <w:rsid w:val="00F619FB"/>
    <w:rPr>
      <w:color w:val="0563C1" w:themeColor="hyperlink"/>
      <w:u w:val="single"/>
    </w:rPr>
  </w:style>
  <w:style w:type="character" w:styleId="UnresolvedMention">
    <w:name w:val="Unresolved Mention"/>
    <w:basedOn w:val="DefaultParagraphFont"/>
    <w:uiPriority w:val="99"/>
    <w:semiHidden/>
    <w:unhideWhenUsed/>
    <w:rsid w:val="00F619FB"/>
    <w:rPr>
      <w:color w:val="605E5C"/>
      <w:shd w:val="clear" w:color="auto" w:fill="E1DFDD"/>
    </w:rPr>
  </w:style>
  <w:style w:type="paragraph" w:styleId="BodyText">
    <w:name w:val="Body Text"/>
    <w:basedOn w:val="Normal"/>
    <w:link w:val="BodyTextChar"/>
    <w:semiHidden/>
    <w:rsid w:val="00431590"/>
    <w:pPr>
      <w:spacing w:after="0" w:line="240" w:lineRule="auto"/>
      <w:jc w:val="center"/>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semiHidden/>
    <w:rsid w:val="00431590"/>
    <w:rPr>
      <w:rFonts w:ascii="Times New Roman" w:eastAsia="Times New Roman" w:hAnsi="Times New Roman" w:cs="Times New Roman"/>
      <w:sz w:val="24"/>
      <w:szCs w:val="24"/>
      <w:lang w:val="en-US"/>
    </w:rPr>
  </w:style>
  <w:style w:type="paragraph" w:customStyle="1" w:styleId="BodySingle">
    <w:name w:val="Body Single"/>
    <w:basedOn w:val="Normal"/>
    <w:rsid w:val="0043159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styleId="NoSpacing">
    <w:name w:val="No Spacing"/>
    <w:link w:val="NoSpacingChar"/>
    <w:uiPriority w:val="1"/>
    <w:qFormat/>
    <w:rsid w:val="00C42232"/>
    <w:pPr>
      <w:spacing w:after="0" w:line="240" w:lineRule="auto"/>
    </w:pPr>
    <w:rPr>
      <w:lang w:val="en-US"/>
    </w:rPr>
  </w:style>
  <w:style w:type="paragraph" w:styleId="CommentText">
    <w:name w:val="annotation text"/>
    <w:basedOn w:val="Normal"/>
    <w:link w:val="CommentTextChar1"/>
    <w:uiPriority w:val="99"/>
    <w:unhideWhenUsed/>
    <w:rsid w:val="00C42232"/>
    <w:pPr>
      <w:spacing w:line="240" w:lineRule="auto"/>
    </w:pPr>
    <w:rPr>
      <w:sz w:val="20"/>
      <w:szCs w:val="20"/>
      <w:lang w:val="en-US"/>
    </w:rPr>
  </w:style>
  <w:style w:type="character" w:customStyle="1" w:styleId="CommentTextChar">
    <w:name w:val="Comment Text Char"/>
    <w:basedOn w:val="DefaultParagraphFont"/>
    <w:uiPriority w:val="99"/>
    <w:rsid w:val="00C42232"/>
    <w:rPr>
      <w:sz w:val="20"/>
      <w:szCs w:val="20"/>
    </w:rPr>
  </w:style>
  <w:style w:type="character" w:customStyle="1" w:styleId="CommentTextChar1">
    <w:name w:val="Comment Text Char1"/>
    <w:basedOn w:val="DefaultParagraphFont"/>
    <w:link w:val="CommentText"/>
    <w:uiPriority w:val="99"/>
    <w:rsid w:val="00C42232"/>
    <w:rPr>
      <w:sz w:val="20"/>
      <w:szCs w:val="20"/>
      <w:lang w:val="en-US"/>
    </w:rPr>
  </w:style>
  <w:style w:type="character" w:customStyle="1" w:styleId="NoSpacingChar">
    <w:name w:val="No Spacing Char"/>
    <w:basedOn w:val="DefaultParagraphFont"/>
    <w:link w:val="NoSpacing"/>
    <w:uiPriority w:val="1"/>
    <w:locked/>
    <w:rsid w:val="00C42232"/>
    <w:rPr>
      <w:lang w:val="en-US"/>
    </w:rPr>
  </w:style>
  <w:style w:type="paragraph" w:customStyle="1" w:styleId="Style1">
    <w:name w:val="Style1"/>
    <w:basedOn w:val="Normal"/>
    <w:rsid w:val="00306C4C"/>
    <w:pPr>
      <w:spacing w:after="0" w:line="240" w:lineRule="auto"/>
    </w:pPr>
    <w:rPr>
      <w:rFonts w:ascii="Times New Roman" w:eastAsia="Times New Roman" w:hAnsi="Times New Roman" w:cs="Times New Roman"/>
      <w:sz w:val="24"/>
      <w:szCs w:val="24"/>
      <w:lang w:val="en-GB" w:eastAsia="en-GB"/>
    </w:rPr>
  </w:style>
  <w:style w:type="character" w:styleId="FollowedHyperlink">
    <w:name w:val="FollowedHyperlink"/>
    <w:basedOn w:val="DefaultParagraphFont"/>
    <w:uiPriority w:val="99"/>
    <w:semiHidden/>
    <w:unhideWhenUsed/>
    <w:rsid w:val="00AA09D5"/>
    <w:rPr>
      <w:color w:val="954F72" w:themeColor="followedHyperlink"/>
      <w:u w:val="single"/>
    </w:rPr>
  </w:style>
  <w:style w:type="character" w:customStyle="1" w:styleId="Heading1Char">
    <w:name w:val="Heading 1 Char"/>
    <w:basedOn w:val="DefaultParagraphFont"/>
    <w:link w:val="Heading1"/>
    <w:uiPriority w:val="9"/>
    <w:rsid w:val="007A1E4F"/>
    <w:rPr>
      <w:rFonts w:ascii="Times New Roman" w:eastAsia="Times New Roman" w:hAnsi="Times New Roman" w:cs="Times New Roman"/>
      <w:b/>
      <w:color w:val="000000"/>
      <w:sz w:val="24"/>
      <w:lang w:val="fr-FR" w:eastAsia="fr-FR"/>
    </w:rPr>
  </w:style>
  <w:style w:type="character" w:styleId="CommentReference">
    <w:name w:val="annotation reference"/>
    <w:basedOn w:val="DefaultParagraphFont"/>
    <w:uiPriority w:val="99"/>
    <w:semiHidden/>
    <w:unhideWhenUsed/>
    <w:rsid w:val="007A1E4F"/>
    <w:rPr>
      <w:sz w:val="16"/>
      <w:szCs w:val="16"/>
    </w:rPr>
  </w:style>
  <w:style w:type="table" w:customStyle="1" w:styleId="LightList-Accent11">
    <w:name w:val="Light List - Accent 11"/>
    <w:basedOn w:val="TableNormal"/>
    <w:next w:val="LightList-Accent1"/>
    <w:uiPriority w:val="61"/>
    <w:rsid w:val="007A1E4F"/>
    <w:pPr>
      <w:spacing w:after="0" w:line="240" w:lineRule="auto"/>
    </w:pPr>
    <w:rPr>
      <w:lang w:val="en-US"/>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Lines="0" w:before="0" w:beforeAutospacing="0" w:afterLines="0" w:after="0" w:afterAutospacing="0" w:line="240" w:lineRule="auto"/>
      </w:pPr>
      <w:rPr>
        <w:b/>
        <w:bCs/>
        <w:color w:val="FFFFFF" w:themeColor="background1"/>
      </w:rPr>
      <w:tblPr/>
      <w:tcPr>
        <w:shd w:val="clear" w:color="auto" w:fill="4472C4" w:themeFill="accent1"/>
      </w:tcPr>
    </w:tblStylePr>
    <w:tblStylePr w:type="lastRow">
      <w:pPr>
        <w:spacing w:beforeLines="0" w:before="0" w:beforeAutospacing="0" w:afterLines="0" w:after="0" w:afterAutospacing="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ghtList-Accent1">
    <w:name w:val="Light List Accent 1"/>
    <w:basedOn w:val="TableNormal"/>
    <w:uiPriority w:val="61"/>
    <w:semiHidden/>
    <w:unhideWhenUsed/>
    <w:rsid w:val="007A1E4F"/>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character" w:customStyle="1" w:styleId="Heading2Char">
    <w:name w:val="Heading 2 Char"/>
    <w:basedOn w:val="DefaultParagraphFont"/>
    <w:link w:val="Heading2"/>
    <w:uiPriority w:val="9"/>
    <w:rsid w:val="00EE0B4B"/>
    <w:rPr>
      <w:rFonts w:ascii="Times New Roman" w:eastAsiaTheme="majorEastAsia" w:hAnsi="Times New Roman" w:cstheme="majorBidi"/>
      <w:color w:val="000000" w:themeColor="text1"/>
      <w:sz w:val="24"/>
      <w:szCs w:val="26"/>
    </w:rPr>
  </w:style>
  <w:style w:type="character" w:customStyle="1" w:styleId="Heading3Char">
    <w:name w:val="Heading 3 Char"/>
    <w:basedOn w:val="DefaultParagraphFont"/>
    <w:link w:val="Heading3"/>
    <w:uiPriority w:val="9"/>
    <w:semiHidden/>
    <w:rsid w:val="00EE0B4B"/>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EE0B4B"/>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EE0B4B"/>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EE0B4B"/>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EE0B4B"/>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EE0B4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E0B4B"/>
    <w:rPr>
      <w:rFonts w:asciiTheme="majorHAnsi" w:eastAsiaTheme="majorEastAsia" w:hAnsiTheme="majorHAnsi" w:cstheme="majorBidi"/>
      <w:i/>
      <w:iCs/>
      <w:color w:val="272727" w:themeColor="text1" w:themeTint="D8"/>
      <w:sz w:val="21"/>
      <w:szCs w:val="21"/>
    </w:rPr>
  </w:style>
  <w:style w:type="paragraph" w:styleId="Revision">
    <w:name w:val="Revision"/>
    <w:hidden/>
    <w:uiPriority w:val="99"/>
    <w:semiHidden/>
    <w:rsid w:val="00CD1596"/>
    <w:pPr>
      <w:spacing w:after="0" w:line="240" w:lineRule="auto"/>
    </w:pPr>
  </w:style>
  <w:style w:type="character" w:customStyle="1" w:styleId="normaltextrun">
    <w:name w:val="normaltextrun"/>
    <w:basedOn w:val="DefaultParagraphFont"/>
    <w:uiPriority w:val="1"/>
    <w:rsid w:val="569604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4396655">
      <w:bodyDiv w:val="1"/>
      <w:marLeft w:val="0"/>
      <w:marRight w:val="0"/>
      <w:marTop w:val="0"/>
      <w:marBottom w:val="0"/>
      <w:divBdr>
        <w:top w:val="none" w:sz="0" w:space="0" w:color="auto"/>
        <w:left w:val="none" w:sz="0" w:space="0" w:color="auto"/>
        <w:bottom w:val="none" w:sz="0" w:space="0" w:color="auto"/>
        <w:right w:val="none" w:sz="0" w:space="0" w:color="auto"/>
      </w:divBdr>
    </w:div>
    <w:div w:id="1039474436">
      <w:bodyDiv w:val="1"/>
      <w:marLeft w:val="0"/>
      <w:marRight w:val="0"/>
      <w:marTop w:val="0"/>
      <w:marBottom w:val="0"/>
      <w:divBdr>
        <w:top w:val="none" w:sz="0" w:space="0" w:color="auto"/>
        <w:left w:val="none" w:sz="0" w:space="0" w:color="auto"/>
        <w:bottom w:val="none" w:sz="0" w:space="0" w:color="auto"/>
        <w:right w:val="none" w:sz="0" w:space="0" w:color="auto"/>
      </w:divBdr>
    </w:div>
    <w:div w:id="1654874995">
      <w:bodyDiv w:val="1"/>
      <w:marLeft w:val="0"/>
      <w:marRight w:val="0"/>
      <w:marTop w:val="0"/>
      <w:marBottom w:val="0"/>
      <w:divBdr>
        <w:top w:val="none" w:sz="0" w:space="0" w:color="auto"/>
        <w:left w:val="none" w:sz="0" w:space="0" w:color="auto"/>
        <w:bottom w:val="none" w:sz="0" w:space="0" w:color="auto"/>
        <w:right w:val="none" w:sz="0" w:space="0" w:color="auto"/>
      </w:divBdr>
    </w:div>
    <w:div w:id="1910771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ocurement@acbf-pact.or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2704b7b3-48f7-4c1d-a584-c28a8e98b18f" xsi:nil="true"/>
    <lcf76f155ced4ddcb4097134ff3c332f xmlns="d4916661-f2d9-4924-a103-959e497bc76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D8C116ADB0ACD4F8EA4FC66975E2851" ma:contentTypeVersion="18" ma:contentTypeDescription="Create a new document." ma:contentTypeScope="" ma:versionID="73f79e0d9146d785514e5d451c8ba693">
  <xsd:schema xmlns:xsd="http://www.w3.org/2001/XMLSchema" xmlns:xs="http://www.w3.org/2001/XMLSchema" xmlns:p="http://schemas.microsoft.com/office/2006/metadata/properties" xmlns:ns2="d4916661-f2d9-4924-a103-959e497bc768" xmlns:ns3="2704b7b3-48f7-4c1d-a584-c28a8e98b18f" targetNamespace="http://schemas.microsoft.com/office/2006/metadata/properties" ma:root="true" ma:fieldsID="82e76382a746368b60b4c8b00a5294a7" ns2:_="" ns3:_="">
    <xsd:import namespace="d4916661-f2d9-4924-a103-959e497bc768"/>
    <xsd:import namespace="2704b7b3-48f7-4c1d-a584-c28a8e98b18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Location"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916661-f2d9-4924-a103-959e497bc7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4882a915-c64c-4df9-9c3f-6b52baef63f2"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704b7b3-48f7-4c1d-a584-c28a8e98b18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64d6952-8a41-44c0-8550-32a04b17a068}" ma:internalName="TaxCatchAll" ma:showField="CatchAllData" ma:web="2704b7b3-48f7-4c1d-a584-c28a8e98b18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3C760B-53E6-41A7-8328-DD9828C9351F}">
  <ds:schemaRefs>
    <ds:schemaRef ds:uri="http://schemas.openxmlformats.org/officeDocument/2006/bibliography"/>
  </ds:schemaRefs>
</ds:datastoreItem>
</file>

<file path=customXml/itemProps2.xml><?xml version="1.0" encoding="utf-8"?>
<ds:datastoreItem xmlns:ds="http://schemas.openxmlformats.org/officeDocument/2006/customXml" ds:itemID="{31C13FED-68CC-41F8-935A-75D8818E9DA8}">
  <ds:schemaRefs>
    <ds:schemaRef ds:uri="http://schemas.microsoft.com/office/2006/metadata/properties"/>
    <ds:schemaRef ds:uri="http://schemas.microsoft.com/office/infopath/2007/PartnerControls"/>
    <ds:schemaRef ds:uri="2704b7b3-48f7-4c1d-a584-c28a8e98b18f"/>
    <ds:schemaRef ds:uri="d4916661-f2d9-4924-a103-959e497bc768"/>
  </ds:schemaRefs>
</ds:datastoreItem>
</file>

<file path=customXml/itemProps3.xml><?xml version="1.0" encoding="utf-8"?>
<ds:datastoreItem xmlns:ds="http://schemas.openxmlformats.org/officeDocument/2006/customXml" ds:itemID="{02E323EE-E041-4CB1-8285-D16D20AE8142}">
  <ds:schemaRefs>
    <ds:schemaRef ds:uri="http://schemas.microsoft.com/sharepoint/v3/contenttype/forms"/>
  </ds:schemaRefs>
</ds:datastoreItem>
</file>

<file path=customXml/itemProps4.xml><?xml version="1.0" encoding="utf-8"?>
<ds:datastoreItem xmlns:ds="http://schemas.openxmlformats.org/officeDocument/2006/customXml" ds:itemID="{02E03241-97E9-48C9-B1F6-FF22A20E62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916661-f2d9-4924-a103-959e497bc768"/>
    <ds:schemaRef ds:uri="2704b7b3-48f7-4c1d-a584-c28a8e98b1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1514</Words>
  <Characters>8634</Characters>
  <Application>Microsoft Office Word</Application>
  <DocSecurity>0</DocSecurity>
  <Lines>71</Lines>
  <Paragraphs>20</Paragraphs>
  <ScaleCrop>false</ScaleCrop>
  <Company/>
  <LinksUpToDate>false</LinksUpToDate>
  <CharactersWithSpaces>10128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2024-05-21T09:02:00Z</dcterms:created>
  <dcterms:modified xsi:type="dcterms:W3CDTF">2024-05-21T09:02:00Z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0x0101007D8C116ADB0ACD4F8EA4FC66975E2851</vt:lpwstr>
  </property>
  <property fmtid="{D5CDD505-2E9C-101B-9397-08002B2CF9AE}" pid="3" name="MediaServiceImageTags">
    <vt:lpwstr/>
  </property>
</Properties>
</file>